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B66E9" w14:textId="5774036C" w:rsidR="00FC70FB" w:rsidRPr="00FC70FB" w:rsidRDefault="00B0064D" w:rsidP="00FC70FB">
      <w:pPr>
        <w:pStyle w:val="TitelInhaltsseiten"/>
        <w:spacing w:before="120"/>
        <w:rPr>
          <w:color w:val="215E99" w:themeColor="text2" w:themeTint="BF"/>
        </w:rPr>
      </w:pPr>
      <w:r w:rsidRPr="00FC70FB">
        <w:rPr>
          <w:color w:val="215E99" w:themeColor="text2" w:themeTint="BF"/>
        </w:rPr>
        <w:t>M</w:t>
      </w:r>
      <w:r w:rsidR="00CF151E" w:rsidRPr="00FC70FB">
        <w:rPr>
          <w:color w:val="215E99" w:themeColor="text2" w:themeTint="BF"/>
        </w:rPr>
        <w:t>ystische Ästhetik</w:t>
      </w:r>
      <w:r w:rsidR="00FC70FB" w:rsidRPr="00FC70FB">
        <w:rPr>
          <w:color w:val="215E99" w:themeColor="text2" w:themeTint="BF"/>
        </w:rPr>
        <w:t xml:space="preserve"> in der deutschsprachigen Gegenwartsliteratur</w:t>
      </w:r>
    </w:p>
    <w:p w14:paraId="0193B0A9" w14:textId="3567D70E" w:rsidR="003A5A64" w:rsidRPr="00FC70FB" w:rsidRDefault="00BB584B" w:rsidP="00FC70FB">
      <w:pPr>
        <w:pStyle w:val="TitelInhaltsseiten"/>
        <w:spacing w:after="0"/>
        <w:rPr>
          <w:sz w:val="32"/>
          <w:szCs w:val="32"/>
        </w:rPr>
      </w:pPr>
      <w:r w:rsidRPr="00FC70FB">
        <w:rPr>
          <w:sz w:val="32"/>
          <w:szCs w:val="32"/>
        </w:rPr>
        <w:t xml:space="preserve">15. &amp; 16. September 2026 </w:t>
      </w:r>
    </w:p>
    <w:p w14:paraId="28099791" w14:textId="1971DACE" w:rsidR="00FC70FB" w:rsidRPr="00FC70FB" w:rsidRDefault="00FC70FB" w:rsidP="00FC70FB">
      <w:pPr>
        <w:pStyle w:val="TitelInhaltsseiten"/>
        <w:rPr>
          <w:sz w:val="28"/>
          <w:szCs w:val="28"/>
        </w:rPr>
      </w:pPr>
      <w:r w:rsidRPr="00FC70FB">
        <w:rPr>
          <w:sz w:val="28"/>
          <w:szCs w:val="28"/>
        </w:rPr>
        <w:t>Universität Paderborn</w:t>
      </w:r>
    </w:p>
    <w:tbl>
      <w:tblPr>
        <w:tblStyle w:val="Gitternetztabelle6farbigAkzent4"/>
        <w:tblW w:w="5038" w:type="pct"/>
        <w:tblLayout w:type="fixed"/>
        <w:tblLook w:val="04A0" w:firstRow="1" w:lastRow="0" w:firstColumn="1" w:lastColumn="0" w:noHBand="0" w:noVBand="1"/>
      </w:tblPr>
      <w:tblGrid>
        <w:gridCol w:w="1413"/>
        <w:gridCol w:w="7718"/>
      </w:tblGrid>
      <w:tr w:rsidR="00C916DB" w:rsidRPr="003A5A64" w14:paraId="36C29539" w14:textId="77777777" w:rsidTr="00C91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noWrap/>
            <w:vAlign w:val="center"/>
          </w:tcPr>
          <w:p w14:paraId="19D90C89" w14:textId="2BCAADD4" w:rsidR="00C916DB" w:rsidRPr="004178E0" w:rsidRDefault="00C916DB" w:rsidP="00C916DB">
            <w:pPr>
              <w:spacing w:before="240" w:after="240"/>
              <w:ind w:firstLine="0"/>
              <w:jc w:val="left"/>
              <w:rPr>
                <w:rFonts w:eastAsia="Times New Roman" w:cs="Times New Roman"/>
                <w:lang w:eastAsia="de-DE"/>
              </w:rPr>
            </w:pPr>
            <w:r w:rsidRPr="004178E0">
              <w:rPr>
                <w:rFonts w:eastAsia="Times New Roman" w:cs="Times New Roman"/>
                <w:color w:val="auto"/>
                <w:lang w:eastAsia="de-DE"/>
              </w:rPr>
              <w:t>Dienstag, 15. September</w:t>
            </w:r>
            <w:r w:rsidR="00FC70FB">
              <w:rPr>
                <w:rFonts w:eastAsia="Times New Roman" w:cs="Times New Roman"/>
                <w:color w:val="auto"/>
                <w:lang w:eastAsia="de-DE"/>
              </w:rPr>
              <w:t>, Q 1.101</w:t>
            </w:r>
          </w:p>
        </w:tc>
      </w:tr>
      <w:tr w:rsidR="00C916DB" w:rsidRPr="003A5A64" w14:paraId="0BBDBBBE" w14:textId="77777777" w:rsidTr="009F0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noWrap/>
            <w:vAlign w:val="center"/>
          </w:tcPr>
          <w:p w14:paraId="36DCD4C5" w14:textId="3CD0B9EB" w:rsidR="003A5A64" w:rsidRPr="004178E0" w:rsidRDefault="004178E0" w:rsidP="009F0D66">
            <w:pPr>
              <w:spacing w:before="60" w:after="60"/>
              <w:ind w:firstLine="0"/>
              <w:jc w:val="left"/>
              <w:rPr>
                <w:rFonts w:eastAsia="Times New Roman" w:cs="Times New Roman"/>
                <w:color w:val="auto"/>
                <w:lang w:eastAsia="de-DE"/>
              </w:rPr>
            </w:pPr>
            <w:r w:rsidRPr="004178E0">
              <w:rPr>
                <w:rFonts w:eastAsia="Times New Roman" w:cs="Times New Roman"/>
                <w:color w:val="auto"/>
                <w:lang w:eastAsia="de-DE"/>
              </w:rPr>
              <w:t>Ab 14.00</w:t>
            </w:r>
          </w:p>
        </w:tc>
        <w:tc>
          <w:tcPr>
            <w:tcW w:w="4226" w:type="pct"/>
            <w:noWrap/>
            <w:vAlign w:val="center"/>
            <w:hideMark/>
          </w:tcPr>
          <w:p w14:paraId="50DB64FA" w14:textId="77777777" w:rsidR="003A5A64" w:rsidRPr="004178E0" w:rsidRDefault="003A5A64" w:rsidP="009F0D66">
            <w:pPr>
              <w:spacing w:before="60" w:after="6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lang w:eastAsia="de-DE"/>
              </w:rPr>
            </w:pPr>
            <w:r w:rsidRPr="004178E0">
              <w:rPr>
                <w:rFonts w:eastAsia="Times New Roman" w:cs="Times New Roman"/>
                <w:color w:val="auto"/>
                <w:lang w:eastAsia="de-DE"/>
              </w:rPr>
              <w:t>Ankommen</w:t>
            </w:r>
          </w:p>
        </w:tc>
      </w:tr>
      <w:tr w:rsidR="00C916DB" w:rsidRPr="003A5A64" w14:paraId="54A0F95A" w14:textId="77777777" w:rsidTr="009F0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noWrap/>
            <w:vAlign w:val="center"/>
          </w:tcPr>
          <w:p w14:paraId="08D8113D" w14:textId="355BD8A6" w:rsidR="003A5A64" w:rsidRPr="004178E0" w:rsidRDefault="004178E0" w:rsidP="009F0D66">
            <w:pPr>
              <w:spacing w:before="60" w:after="60"/>
              <w:ind w:firstLine="0"/>
              <w:jc w:val="left"/>
              <w:rPr>
                <w:rFonts w:eastAsia="Times New Roman" w:cs="Times New Roman"/>
                <w:color w:val="auto"/>
                <w:lang w:eastAsia="de-DE"/>
              </w:rPr>
            </w:pPr>
            <w:r w:rsidRPr="004178E0">
              <w:rPr>
                <w:rFonts w:eastAsia="Times New Roman" w:cs="Times New Roman"/>
                <w:color w:val="auto"/>
                <w:lang w:eastAsia="de-DE"/>
              </w:rPr>
              <w:t>14.45–15.00</w:t>
            </w:r>
          </w:p>
        </w:tc>
        <w:tc>
          <w:tcPr>
            <w:tcW w:w="4226" w:type="pct"/>
            <w:vAlign w:val="center"/>
          </w:tcPr>
          <w:p w14:paraId="641A00E3" w14:textId="4F1EAC33" w:rsidR="00CF151E" w:rsidRPr="004178E0" w:rsidRDefault="00CF151E" w:rsidP="009F0D66">
            <w:pPr>
              <w:spacing w:before="60" w:after="6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lang w:eastAsia="de-DE"/>
              </w:rPr>
            </w:pPr>
            <w:r w:rsidRPr="004178E0">
              <w:rPr>
                <w:rFonts w:eastAsia="Times New Roman" w:cs="Times New Roman"/>
                <w:color w:val="auto"/>
                <w:lang w:eastAsia="de-DE"/>
              </w:rPr>
              <w:t xml:space="preserve">Begrüßung </w:t>
            </w:r>
          </w:p>
        </w:tc>
      </w:tr>
      <w:tr w:rsidR="00C916DB" w:rsidRPr="003A5A64" w14:paraId="33E59C53" w14:textId="77777777" w:rsidTr="009F0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noWrap/>
            <w:vAlign w:val="center"/>
          </w:tcPr>
          <w:p w14:paraId="3E8AD952" w14:textId="20FB0B7A" w:rsidR="00CF151E" w:rsidRPr="004178E0" w:rsidRDefault="004178E0" w:rsidP="009F0D66">
            <w:pPr>
              <w:spacing w:before="60" w:after="60"/>
              <w:ind w:firstLine="0"/>
              <w:jc w:val="left"/>
              <w:rPr>
                <w:rFonts w:eastAsia="Times New Roman" w:cs="Times New Roman"/>
                <w:color w:val="auto"/>
                <w:lang w:eastAsia="de-DE"/>
              </w:rPr>
            </w:pPr>
            <w:r w:rsidRPr="004178E0">
              <w:rPr>
                <w:color w:val="auto"/>
              </w:rPr>
              <w:t>15.00</w:t>
            </w:r>
            <w:r w:rsidR="00C916DB" w:rsidRPr="004178E0">
              <w:rPr>
                <w:rFonts w:eastAsia="Times New Roman" w:cs="Times New Roman"/>
                <w:color w:val="auto"/>
                <w:lang w:eastAsia="de-DE"/>
              </w:rPr>
              <w:t>–</w:t>
            </w:r>
            <w:r w:rsidRPr="004178E0">
              <w:rPr>
                <w:color w:val="auto"/>
              </w:rPr>
              <w:t>15.30</w:t>
            </w:r>
          </w:p>
        </w:tc>
        <w:tc>
          <w:tcPr>
            <w:tcW w:w="4226" w:type="pct"/>
            <w:noWrap/>
            <w:vAlign w:val="center"/>
          </w:tcPr>
          <w:p w14:paraId="16F5B02B" w14:textId="72200B4E" w:rsidR="00CF151E" w:rsidRPr="009F0D66" w:rsidRDefault="00CF151E" w:rsidP="009F0D66">
            <w:pPr>
              <w:spacing w:before="60" w:after="6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auto"/>
                <w:lang w:eastAsia="de-DE"/>
              </w:rPr>
            </w:pPr>
            <w:r w:rsidRPr="004178E0">
              <w:rPr>
                <w:rFonts w:eastAsia="Times New Roman" w:cs="Times New Roman"/>
                <w:b/>
                <w:color w:val="auto"/>
                <w:lang w:eastAsia="de-DE"/>
              </w:rPr>
              <w:t>Tillmann Heise &amp; Swen Schulte Eickholt</w:t>
            </w:r>
            <w:r w:rsidR="009F0D66">
              <w:rPr>
                <w:rFonts w:eastAsia="Times New Roman" w:cs="Times New Roman"/>
                <w:b/>
                <w:color w:val="auto"/>
                <w:lang w:eastAsia="de-DE"/>
              </w:rPr>
              <w:t>:</w:t>
            </w:r>
          </w:p>
          <w:p w14:paraId="6FC000A5" w14:textId="6A743038" w:rsidR="00CF151E" w:rsidRPr="004178E0" w:rsidRDefault="00CF151E" w:rsidP="009F0D66">
            <w:pPr>
              <w:spacing w:before="60" w:after="6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lang w:eastAsia="de-DE"/>
              </w:rPr>
            </w:pPr>
            <w:r w:rsidRPr="004178E0">
              <w:rPr>
                <w:rFonts w:eastAsia="Times New Roman" w:cs="Times New Roman"/>
                <w:color w:val="auto"/>
                <w:lang w:eastAsia="de-DE"/>
              </w:rPr>
              <w:t>Einführung: Mystische Ästhetik in der Gegenwartsliteratur</w:t>
            </w:r>
          </w:p>
        </w:tc>
      </w:tr>
      <w:tr w:rsidR="00C916DB" w:rsidRPr="003A5A64" w14:paraId="49377F83" w14:textId="77777777" w:rsidTr="009F0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noWrap/>
            <w:vAlign w:val="center"/>
          </w:tcPr>
          <w:p w14:paraId="0AAAE2AA" w14:textId="001CF375" w:rsidR="00CF151E" w:rsidRPr="004178E0" w:rsidRDefault="004178E0" w:rsidP="009F0D66">
            <w:pPr>
              <w:spacing w:before="60" w:after="60"/>
              <w:ind w:firstLine="0"/>
              <w:jc w:val="left"/>
              <w:rPr>
                <w:rFonts w:eastAsia="Times New Roman" w:cs="Times New Roman"/>
                <w:color w:val="auto"/>
                <w:lang w:eastAsia="de-DE"/>
              </w:rPr>
            </w:pPr>
            <w:r w:rsidRPr="004178E0">
              <w:rPr>
                <w:color w:val="auto"/>
              </w:rPr>
              <w:t>15.30</w:t>
            </w:r>
            <w:r w:rsidR="00C916DB" w:rsidRPr="004178E0">
              <w:rPr>
                <w:rFonts w:eastAsia="Times New Roman" w:cs="Times New Roman"/>
                <w:color w:val="auto"/>
                <w:lang w:eastAsia="de-DE"/>
              </w:rPr>
              <w:t>–</w:t>
            </w:r>
            <w:r w:rsidRPr="004178E0">
              <w:rPr>
                <w:color w:val="auto"/>
              </w:rPr>
              <w:t>16.30</w:t>
            </w:r>
          </w:p>
        </w:tc>
        <w:tc>
          <w:tcPr>
            <w:tcW w:w="4226" w:type="pct"/>
            <w:vAlign w:val="center"/>
          </w:tcPr>
          <w:p w14:paraId="003A1489" w14:textId="525EAE1D" w:rsidR="00CF151E" w:rsidRPr="004178E0" w:rsidRDefault="00CF151E" w:rsidP="009F0D66">
            <w:pPr>
              <w:spacing w:before="60" w:after="6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auto"/>
                <w:lang w:eastAsia="de-DE"/>
              </w:rPr>
            </w:pPr>
            <w:r w:rsidRPr="004178E0">
              <w:rPr>
                <w:rFonts w:eastAsia="Times New Roman" w:cs="Times New Roman"/>
                <w:b/>
                <w:color w:val="auto"/>
                <w:lang w:eastAsia="de-DE"/>
              </w:rPr>
              <w:t>Keynote</w:t>
            </w:r>
          </w:p>
          <w:p w14:paraId="58C6444F" w14:textId="475209CD" w:rsidR="00CF151E" w:rsidRPr="004178E0" w:rsidRDefault="00CF151E" w:rsidP="009F0D66">
            <w:pPr>
              <w:spacing w:before="60" w:after="6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lang w:eastAsia="de-DE"/>
              </w:rPr>
            </w:pPr>
            <w:r w:rsidRPr="004178E0">
              <w:rPr>
                <w:rFonts w:eastAsia="Times New Roman" w:cs="Times New Roman"/>
                <w:b/>
                <w:color w:val="auto"/>
                <w:lang w:eastAsia="de-DE"/>
              </w:rPr>
              <w:t>Martina Wagner-</w:t>
            </w:r>
            <w:proofErr w:type="spellStart"/>
            <w:r w:rsidRPr="004178E0">
              <w:rPr>
                <w:rFonts w:eastAsia="Times New Roman" w:cs="Times New Roman"/>
                <w:b/>
                <w:color w:val="auto"/>
                <w:lang w:eastAsia="de-DE"/>
              </w:rPr>
              <w:t>Egelhaa</w:t>
            </w:r>
            <w:r w:rsidR="004178E0" w:rsidRPr="004178E0">
              <w:rPr>
                <w:rFonts w:eastAsia="Times New Roman" w:cs="Times New Roman"/>
                <w:b/>
                <w:color w:val="auto"/>
                <w:lang w:eastAsia="de-DE"/>
              </w:rPr>
              <w:t>f</w:t>
            </w:r>
            <w:proofErr w:type="spellEnd"/>
            <w:r w:rsidR="004178E0" w:rsidRPr="004178E0">
              <w:rPr>
                <w:rFonts w:eastAsia="Times New Roman" w:cs="Times New Roman"/>
                <w:b/>
                <w:color w:val="auto"/>
                <w:lang w:eastAsia="de-DE"/>
              </w:rPr>
              <w:t xml:space="preserve">: </w:t>
            </w:r>
            <w:r w:rsidRPr="004178E0">
              <w:rPr>
                <w:rFonts w:eastAsia="Times New Roman" w:cs="Times New Roman"/>
                <w:color w:val="auto"/>
                <w:lang w:eastAsia="de-DE"/>
              </w:rPr>
              <w:t xml:space="preserve">Mystik als </w:t>
            </w:r>
            <w:proofErr w:type="spellStart"/>
            <w:r w:rsidRPr="004178E0">
              <w:rPr>
                <w:rFonts w:eastAsia="Times New Roman" w:cs="Times New Roman"/>
                <w:color w:val="auto"/>
                <w:lang w:eastAsia="de-DE"/>
              </w:rPr>
              <w:t>Theoría</w:t>
            </w:r>
            <w:proofErr w:type="spellEnd"/>
          </w:p>
        </w:tc>
      </w:tr>
      <w:tr w:rsidR="00C916DB" w:rsidRPr="003A5A64" w14:paraId="69E2FCC8" w14:textId="77777777" w:rsidTr="009F0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noWrap/>
            <w:vAlign w:val="center"/>
          </w:tcPr>
          <w:p w14:paraId="09444CBB" w14:textId="3562253D" w:rsidR="004178E0" w:rsidRPr="004178E0" w:rsidRDefault="004178E0" w:rsidP="009F0D66">
            <w:pPr>
              <w:spacing w:before="60" w:after="60"/>
              <w:ind w:firstLine="0"/>
              <w:jc w:val="left"/>
              <w:rPr>
                <w:color w:val="auto"/>
              </w:rPr>
            </w:pPr>
            <w:r w:rsidRPr="004178E0">
              <w:rPr>
                <w:color w:val="auto"/>
              </w:rPr>
              <w:t>16.30</w:t>
            </w:r>
            <w:r w:rsidR="00C916DB" w:rsidRPr="004178E0">
              <w:rPr>
                <w:rFonts w:eastAsia="Times New Roman" w:cs="Times New Roman"/>
                <w:color w:val="auto"/>
                <w:lang w:eastAsia="de-DE"/>
              </w:rPr>
              <w:t>–</w:t>
            </w:r>
            <w:r w:rsidRPr="004178E0">
              <w:rPr>
                <w:color w:val="auto"/>
              </w:rPr>
              <w:t>17.00</w:t>
            </w:r>
          </w:p>
        </w:tc>
        <w:tc>
          <w:tcPr>
            <w:tcW w:w="4226" w:type="pct"/>
            <w:vAlign w:val="center"/>
          </w:tcPr>
          <w:p w14:paraId="1C404D52" w14:textId="3A585A83" w:rsidR="004178E0" w:rsidRPr="009F0D66" w:rsidRDefault="004178E0" w:rsidP="009F0D66">
            <w:pPr>
              <w:spacing w:before="60" w:after="6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auto"/>
                <w:lang w:eastAsia="de-DE"/>
              </w:rPr>
            </w:pPr>
            <w:r w:rsidRPr="009F0D66">
              <w:rPr>
                <w:rFonts w:eastAsia="Times New Roman" w:cs="Times New Roman"/>
                <w:bCs/>
                <w:color w:val="auto"/>
                <w:lang w:eastAsia="de-DE"/>
              </w:rPr>
              <w:t>Kaffeepause</w:t>
            </w:r>
            <w:r w:rsidR="00FC70FB">
              <w:rPr>
                <w:rFonts w:eastAsia="Times New Roman" w:cs="Times New Roman"/>
                <w:bCs/>
                <w:color w:val="auto"/>
                <w:lang w:eastAsia="de-DE"/>
              </w:rPr>
              <w:t xml:space="preserve"> Q 1.203</w:t>
            </w:r>
          </w:p>
        </w:tc>
      </w:tr>
      <w:tr w:rsidR="00C916DB" w:rsidRPr="003A5A64" w14:paraId="173DAAEA" w14:textId="77777777" w:rsidTr="009F0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noWrap/>
            <w:vAlign w:val="center"/>
          </w:tcPr>
          <w:p w14:paraId="6048BEA4" w14:textId="2C698F5A" w:rsidR="004178E0" w:rsidRPr="004178E0" w:rsidRDefault="004178E0" w:rsidP="009F0D66">
            <w:pPr>
              <w:spacing w:before="60" w:after="60"/>
              <w:ind w:firstLine="0"/>
              <w:jc w:val="left"/>
              <w:rPr>
                <w:color w:val="auto"/>
              </w:rPr>
            </w:pPr>
            <w:r w:rsidRPr="004178E0">
              <w:rPr>
                <w:color w:val="auto"/>
              </w:rPr>
              <w:t>17.00</w:t>
            </w:r>
            <w:r w:rsidR="00C916DB" w:rsidRPr="004178E0">
              <w:rPr>
                <w:rFonts w:eastAsia="Times New Roman" w:cs="Times New Roman"/>
                <w:color w:val="auto"/>
                <w:lang w:eastAsia="de-DE"/>
              </w:rPr>
              <w:t>–</w:t>
            </w:r>
            <w:r w:rsidRPr="004178E0">
              <w:rPr>
                <w:color w:val="auto"/>
              </w:rPr>
              <w:t>17.45</w:t>
            </w:r>
          </w:p>
        </w:tc>
        <w:tc>
          <w:tcPr>
            <w:tcW w:w="4226" w:type="pct"/>
            <w:vAlign w:val="center"/>
          </w:tcPr>
          <w:p w14:paraId="61C68087" w14:textId="3030BC1F" w:rsidR="004178E0" w:rsidRPr="004178E0" w:rsidRDefault="004178E0" w:rsidP="009F0D66">
            <w:pPr>
              <w:spacing w:before="60" w:after="6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tr-TR"/>
              </w:rPr>
            </w:pPr>
            <w:r w:rsidRPr="004178E0">
              <w:rPr>
                <w:b/>
                <w:color w:val="auto"/>
                <w:lang w:val="tr-TR"/>
              </w:rPr>
              <w:t>Lothar van Laak</w:t>
            </w:r>
            <w:r w:rsidRPr="009F0D66">
              <w:rPr>
                <w:b/>
                <w:bCs/>
                <w:color w:val="auto"/>
                <w:lang w:val="tr-TR"/>
              </w:rPr>
              <w:t>:</w:t>
            </w:r>
            <w:r w:rsidRPr="004178E0">
              <w:rPr>
                <w:color w:val="auto"/>
                <w:lang w:val="tr-TR"/>
              </w:rPr>
              <w:t xml:space="preserve"> Mystik des Alltags in der Gegenwartsliteratur</w:t>
            </w:r>
          </w:p>
        </w:tc>
      </w:tr>
      <w:tr w:rsidR="00C916DB" w:rsidRPr="003A5A64" w14:paraId="6BEEC4CA" w14:textId="77777777" w:rsidTr="009F0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noWrap/>
            <w:vAlign w:val="center"/>
          </w:tcPr>
          <w:p w14:paraId="18EAE738" w14:textId="57AF03B0" w:rsidR="004178E0" w:rsidRPr="004178E0" w:rsidRDefault="004178E0" w:rsidP="009F0D66">
            <w:pPr>
              <w:spacing w:before="60" w:after="60"/>
              <w:ind w:firstLine="0"/>
              <w:jc w:val="left"/>
              <w:rPr>
                <w:color w:val="auto"/>
              </w:rPr>
            </w:pPr>
            <w:r w:rsidRPr="004178E0">
              <w:rPr>
                <w:color w:val="auto"/>
              </w:rPr>
              <w:t>17.50</w:t>
            </w:r>
            <w:r w:rsidR="00C916DB" w:rsidRPr="004178E0">
              <w:rPr>
                <w:rFonts w:eastAsia="Times New Roman" w:cs="Times New Roman"/>
                <w:color w:val="auto"/>
                <w:lang w:eastAsia="de-DE"/>
              </w:rPr>
              <w:t>–</w:t>
            </w:r>
            <w:r w:rsidRPr="004178E0">
              <w:rPr>
                <w:color w:val="auto"/>
              </w:rPr>
              <w:t>18.35</w:t>
            </w:r>
          </w:p>
        </w:tc>
        <w:tc>
          <w:tcPr>
            <w:tcW w:w="4226" w:type="pct"/>
            <w:vAlign w:val="center"/>
          </w:tcPr>
          <w:p w14:paraId="06B514E2" w14:textId="4581DD38" w:rsidR="004178E0" w:rsidRPr="004178E0" w:rsidRDefault="004178E0" w:rsidP="009F0D66">
            <w:pPr>
              <w:spacing w:before="60" w:after="6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tr-TR"/>
              </w:rPr>
            </w:pPr>
            <w:r w:rsidRPr="004178E0">
              <w:rPr>
                <w:b/>
                <w:color w:val="auto"/>
                <w:lang w:val="tr-TR"/>
              </w:rPr>
              <w:t>Judith Albert</w:t>
            </w:r>
            <w:r w:rsidRPr="009F0D66">
              <w:rPr>
                <w:b/>
                <w:bCs/>
                <w:color w:val="auto"/>
                <w:lang w:val="tr-TR"/>
              </w:rPr>
              <w:t>:</w:t>
            </w:r>
            <w:r w:rsidRPr="004178E0">
              <w:rPr>
                <w:color w:val="auto"/>
                <w:lang w:val="tr-TR"/>
              </w:rPr>
              <w:t xml:space="preserve"> Enthemmte Weiblichkeit und die Mystik der Wut: Weibliche Entgrenzung in der Gegenwartsliteratur</w:t>
            </w:r>
          </w:p>
        </w:tc>
      </w:tr>
      <w:tr w:rsidR="00C916DB" w:rsidRPr="003A5A64" w14:paraId="03DCCB5F" w14:textId="77777777" w:rsidTr="009F0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noWrap/>
            <w:vAlign w:val="center"/>
          </w:tcPr>
          <w:p w14:paraId="7123A53F" w14:textId="3110FB5F" w:rsidR="00CF151E" w:rsidRPr="004178E0" w:rsidRDefault="004178E0" w:rsidP="009F0D66">
            <w:pPr>
              <w:spacing w:before="60" w:after="60"/>
              <w:ind w:firstLine="0"/>
              <w:jc w:val="left"/>
              <w:rPr>
                <w:rFonts w:eastAsia="Times New Roman" w:cs="Times New Roman"/>
                <w:color w:val="auto"/>
                <w:lang w:eastAsia="de-DE"/>
              </w:rPr>
            </w:pPr>
            <w:r w:rsidRPr="004178E0">
              <w:rPr>
                <w:rFonts w:eastAsia="Times New Roman" w:cs="Times New Roman"/>
                <w:color w:val="auto"/>
                <w:lang w:eastAsia="de-DE"/>
              </w:rPr>
              <w:t>20.00</w:t>
            </w:r>
          </w:p>
        </w:tc>
        <w:tc>
          <w:tcPr>
            <w:tcW w:w="4226" w:type="pct"/>
            <w:vAlign w:val="center"/>
          </w:tcPr>
          <w:p w14:paraId="7F8747DC" w14:textId="51E4F411" w:rsidR="00CF151E" w:rsidRPr="004178E0" w:rsidRDefault="00CF151E" w:rsidP="009F0D66">
            <w:pPr>
              <w:spacing w:before="60" w:after="6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lang w:eastAsia="de-DE"/>
              </w:rPr>
            </w:pPr>
            <w:r w:rsidRPr="004178E0">
              <w:rPr>
                <w:rFonts w:eastAsia="Times New Roman" w:cs="Times New Roman"/>
                <w:b/>
                <w:bCs/>
                <w:color w:val="auto"/>
                <w:lang w:eastAsia="de-DE"/>
              </w:rPr>
              <w:t>Abendessen</w:t>
            </w:r>
            <w:r w:rsidR="00FC70FB">
              <w:rPr>
                <w:rFonts w:eastAsia="Times New Roman" w:cs="Times New Roman"/>
                <w:b/>
                <w:bCs/>
                <w:color w:val="auto"/>
                <w:lang w:eastAsia="de-DE"/>
              </w:rPr>
              <w:t xml:space="preserve"> (Selbstzahler)</w:t>
            </w:r>
          </w:p>
        </w:tc>
      </w:tr>
      <w:tr w:rsidR="00C916DB" w:rsidRPr="003A5A64" w14:paraId="19D03356" w14:textId="77777777" w:rsidTr="00C91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noWrap/>
            <w:vAlign w:val="center"/>
          </w:tcPr>
          <w:p w14:paraId="31E42E47" w14:textId="35738539" w:rsidR="00C916DB" w:rsidRPr="004178E0" w:rsidRDefault="00C916DB" w:rsidP="009F0D66">
            <w:pPr>
              <w:spacing w:before="240" w:after="240"/>
              <w:ind w:firstLine="0"/>
              <w:rPr>
                <w:b w:val="0"/>
                <w:lang w:val="tr-TR"/>
              </w:rPr>
            </w:pPr>
            <w:r w:rsidRPr="004178E0">
              <w:rPr>
                <w:rFonts w:eastAsia="Times New Roman" w:cs="Times New Roman"/>
                <w:color w:val="auto"/>
                <w:lang w:eastAsia="de-DE"/>
              </w:rPr>
              <w:t>Mittwoch, 16. September</w:t>
            </w:r>
            <w:r w:rsidR="00FC70FB">
              <w:rPr>
                <w:rFonts w:eastAsia="Times New Roman" w:cs="Times New Roman"/>
                <w:color w:val="auto"/>
                <w:lang w:eastAsia="de-DE"/>
              </w:rPr>
              <w:t>, Q 1.101</w:t>
            </w:r>
          </w:p>
        </w:tc>
      </w:tr>
      <w:tr w:rsidR="00C916DB" w:rsidRPr="003A5A64" w14:paraId="36A00A31" w14:textId="77777777" w:rsidTr="009F0D66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noWrap/>
            <w:vAlign w:val="center"/>
          </w:tcPr>
          <w:p w14:paraId="3A606D01" w14:textId="151378E2" w:rsidR="00CF151E" w:rsidRPr="004178E0" w:rsidRDefault="004178E0" w:rsidP="009F0D66">
            <w:pPr>
              <w:spacing w:before="60" w:after="60"/>
              <w:ind w:firstLine="0"/>
              <w:jc w:val="left"/>
              <w:rPr>
                <w:rFonts w:eastAsia="Times New Roman" w:cs="Times New Roman"/>
                <w:color w:val="auto"/>
                <w:lang w:eastAsia="de-DE"/>
              </w:rPr>
            </w:pPr>
            <w:r w:rsidRPr="004178E0">
              <w:rPr>
                <w:color w:val="auto"/>
              </w:rPr>
              <w:t>9.00</w:t>
            </w:r>
            <w:r w:rsidR="00C916DB" w:rsidRPr="004178E0">
              <w:rPr>
                <w:rFonts w:eastAsia="Times New Roman" w:cs="Times New Roman"/>
                <w:color w:val="auto"/>
                <w:lang w:eastAsia="de-DE"/>
              </w:rPr>
              <w:t>–</w:t>
            </w:r>
            <w:r w:rsidRPr="004178E0">
              <w:rPr>
                <w:color w:val="auto"/>
              </w:rPr>
              <w:t>9.45</w:t>
            </w:r>
          </w:p>
        </w:tc>
        <w:tc>
          <w:tcPr>
            <w:tcW w:w="4226" w:type="pct"/>
            <w:vAlign w:val="center"/>
          </w:tcPr>
          <w:p w14:paraId="20429D7A" w14:textId="613C5612" w:rsidR="00CF151E" w:rsidRPr="004178E0" w:rsidRDefault="004178E0" w:rsidP="009F0D66">
            <w:pPr>
              <w:spacing w:before="60" w:after="6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tr-TR"/>
              </w:rPr>
            </w:pPr>
            <w:r w:rsidRPr="004178E0">
              <w:rPr>
                <w:b/>
                <w:color w:val="auto"/>
                <w:lang w:val="tr-TR"/>
              </w:rPr>
              <w:t>Katja Kauer</w:t>
            </w:r>
            <w:r w:rsidRPr="009F0D66">
              <w:rPr>
                <w:b/>
                <w:bCs/>
                <w:color w:val="auto"/>
                <w:lang w:val="tr-TR"/>
              </w:rPr>
              <w:t>:</w:t>
            </w:r>
            <w:r w:rsidRPr="004178E0">
              <w:rPr>
                <w:color w:val="auto"/>
                <w:lang w:val="tr-TR"/>
              </w:rPr>
              <w:t xml:space="preserve"> Die weibliche Sexualisierung und Objektifizierung als Streben nach </w:t>
            </w:r>
            <w:r w:rsidRPr="004178E0">
              <w:rPr>
                <w:i/>
                <w:color w:val="auto"/>
                <w:lang w:val="tr-TR"/>
              </w:rPr>
              <w:t>uni</w:t>
            </w:r>
            <w:r w:rsidR="00B0064D">
              <w:rPr>
                <w:i/>
                <w:color w:val="auto"/>
                <w:lang w:val="tr-TR"/>
              </w:rPr>
              <w:t>o</w:t>
            </w:r>
            <w:r w:rsidRPr="004178E0">
              <w:rPr>
                <w:i/>
                <w:color w:val="auto"/>
                <w:lang w:val="tr-TR"/>
              </w:rPr>
              <w:t xml:space="preserve"> mystica </w:t>
            </w:r>
            <w:r w:rsidRPr="004178E0">
              <w:rPr>
                <w:color w:val="auto"/>
                <w:lang w:val="tr-TR"/>
              </w:rPr>
              <w:t xml:space="preserve">in der so genannten </w:t>
            </w:r>
            <w:r w:rsidRPr="004178E0">
              <w:rPr>
                <w:i/>
                <w:color w:val="auto"/>
                <w:lang w:val="tr-TR"/>
              </w:rPr>
              <w:t>Young Adult Fiction</w:t>
            </w:r>
            <w:r w:rsidRPr="004178E0">
              <w:rPr>
                <w:color w:val="auto"/>
                <w:lang w:val="tr-TR"/>
              </w:rPr>
              <w:t xml:space="preserve"> der Gegenwart</w:t>
            </w:r>
          </w:p>
        </w:tc>
      </w:tr>
      <w:tr w:rsidR="00C916DB" w:rsidRPr="003A5A64" w14:paraId="5CA7422F" w14:textId="77777777" w:rsidTr="009F0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noWrap/>
            <w:vAlign w:val="center"/>
          </w:tcPr>
          <w:p w14:paraId="34B3CE79" w14:textId="58DC5FC8" w:rsidR="00CF151E" w:rsidRPr="004178E0" w:rsidRDefault="004178E0" w:rsidP="009F0D66">
            <w:pPr>
              <w:spacing w:before="60" w:after="60"/>
              <w:ind w:firstLine="0"/>
              <w:jc w:val="left"/>
              <w:rPr>
                <w:rFonts w:eastAsia="Times New Roman" w:cs="Times New Roman"/>
                <w:color w:val="auto"/>
                <w:lang w:eastAsia="de-DE"/>
              </w:rPr>
            </w:pPr>
            <w:r w:rsidRPr="004178E0">
              <w:rPr>
                <w:color w:val="auto"/>
              </w:rPr>
              <w:t>9.50</w:t>
            </w:r>
            <w:r w:rsidR="00C916DB" w:rsidRPr="004178E0">
              <w:rPr>
                <w:rFonts w:eastAsia="Times New Roman" w:cs="Times New Roman"/>
                <w:color w:val="auto"/>
                <w:lang w:eastAsia="de-DE"/>
              </w:rPr>
              <w:t>–</w:t>
            </w:r>
            <w:r w:rsidRPr="004178E0">
              <w:rPr>
                <w:color w:val="auto"/>
              </w:rPr>
              <w:t>10.35</w:t>
            </w:r>
          </w:p>
        </w:tc>
        <w:tc>
          <w:tcPr>
            <w:tcW w:w="4226" w:type="pct"/>
            <w:vAlign w:val="center"/>
          </w:tcPr>
          <w:p w14:paraId="4F607AA3" w14:textId="77777777" w:rsidR="00B0064D" w:rsidRDefault="004178E0" w:rsidP="009F0D66">
            <w:pPr>
              <w:spacing w:before="60" w:after="6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tr-TR"/>
              </w:rPr>
            </w:pPr>
            <w:r w:rsidRPr="004178E0">
              <w:rPr>
                <w:b/>
                <w:color w:val="auto"/>
                <w:lang w:val="tr-TR"/>
              </w:rPr>
              <w:t>Andreas Matena</w:t>
            </w:r>
            <w:r w:rsidRPr="009F0D66">
              <w:rPr>
                <w:b/>
                <w:bCs/>
                <w:color w:val="auto"/>
                <w:lang w:val="tr-TR"/>
              </w:rPr>
              <w:t>:</w:t>
            </w:r>
            <w:r w:rsidRPr="004178E0">
              <w:rPr>
                <w:color w:val="auto"/>
                <w:lang w:val="tr-TR"/>
              </w:rPr>
              <w:t xml:space="preserve"> Fiktion ist der Schlüssel. Das Werk des Yehiel Feiner alias </w:t>
            </w:r>
          </w:p>
          <w:p w14:paraId="7104B52C" w14:textId="62BEDE3B" w:rsidR="00CF151E" w:rsidRPr="004178E0" w:rsidRDefault="004178E0" w:rsidP="009F0D66">
            <w:pPr>
              <w:spacing w:before="60" w:after="6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tr-TR"/>
              </w:rPr>
            </w:pPr>
            <w:r w:rsidRPr="004178E0">
              <w:rPr>
                <w:color w:val="auto"/>
                <w:lang w:val="tr-TR"/>
              </w:rPr>
              <w:t>Ka-Zetnik 136533</w:t>
            </w:r>
          </w:p>
        </w:tc>
      </w:tr>
      <w:tr w:rsidR="00C916DB" w:rsidRPr="003A5A64" w14:paraId="312B4B4A" w14:textId="77777777" w:rsidTr="009F0D66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noWrap/>
            <w:vAlign w:val="center"/>
          </w:tcPr>
          <w:p w14:paraId="17A2DFD1" w14:textId="2DB5F2CB" w:rsidR="00CF151E" w:rsidRPr="004178E0" w:rsidRDefault="004178E0" w:rsidP="009F0D66">
            <w:pPr>
              <w:spacing w:before="60" w:after="60"/>
              <w:ind w:firstLine="0"/>
              <w:jc w:val="left"/>
              <w:rPr>
                <w:rFonts w:eastAsia="Times New Roman" w:cs="Times New Roman"/>
                <w:color w:val="auto"/>
                <w:lang w:eastAsia="de-DE"/>
              </w:rPr>
            </w:pPr>
            <w:r w:rsidRPr="004178E0">
              <w:rPr>
                <w:color w:val="auto"/>
              </w:rPr>
              <w:t>10.35</w:t>
            </w:r>
            <w:r w:rsidR="00C916DB" w:rsidRPr="004178E0">
              <w:rPr>
                <w:rFonts w:eastAsia="Times New Roman" w:cs="Times New Roman"/>
                <w:color w:val="auto"/>
                <w:lang w:eastAsia="de-DE"/>
              </w:rPr>
              <w:t>–</w:t>
            </w:r>
            <w:r w:rsidRPr="004178E0">
              <w:rPr>
                <w:color w:val="auto"/>
              </w:rPr>
              <w:t>11.00</w:t>
            </w:r>
          </w:p>
        </w:tc>
        <w:tc>
          <w:tcPr>
            <w:tcW w:w="4226" w:type="pct"/>
            <w:vAlign w:val="center"/>
          </w:tcPr>
          <w:p w14:paraId="5E710720" w14:textId="2313EF26" w:rsidR="00CF151E" w:rsidRPr="004178E0" w:rsidRDefault="004178E0" w:rsidP="009F0D66">
            <w:pPr>
              <w:spacing w:before="60" w:after="6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lang w:eastAsia="de-DE"/>
              </w:rPr>
            </w:pPr>
            <w:r w:rsidRPr="004178E0">
              <w:rPr>
                <w:rFonts w:eastAsia="Times New Roman" w:cs="Times New Roman"/>
                <w:color w:val="auto"/>
                <w:lang w:eastAsia="de-DE"/>
              </w:rPr>
              <w:t>Kaffeepause</w:t>
            </w:r>
            <w:r w:rsidR="00FC70FB">
              <w:rPr>
                <w:rFonts w:eastAsia="Times New Roman" w:cs="Times New Roman"/>
                <w:color w:val="auto"/>
                <w:lang w:eastAsia="de-DE"/>
              </w:rPr>
              <w:t xml:space="preserve"> Q 1.203</w:t>
            </w:r>
          </w:p>
        </w:tc>
      </w:tr>
      <w:tr w:rsidR="00C916DB" w:rsidRPr="003A5A64" w14:paraId="2CAF4E84" w14:textId="77777777" w:rsidTr="009F0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noWrap/>
            <w:vAlign w:val="center"/>
          </w:tcPr>
          <w:p w14:paraId="64F4289A" w14:textId="27C18BA7" w:rsidR="00CF151E" w:rsidRPr="004178E0" w:rsidRDefault="004178E0" w:rsidP="009F0D66">
            <w:pPr>
              <w:spacing w:before="60" w:after="60"/>
              <w:ind w:firstLine="0"/>
              <w:jc w:val="left"/>
              <w:rPr>
                <w:rFonts w:eastAsia="Times New Roman" w:cs="Times New Roman"/>
                <w:color w:val="auto"/>
                <w:lang w:eastAsia="de-DE"/>
              </w:rPr>
            </w:pPr>
            <w:r w:rsidRPr="004178E0">
              <w:rPr>
                <w:color w:val="auto"/>
              </w:rPr>
              <w:t>11.00</w:t>
            </w:r>
            <w:r w:rsidR="00C916DB" w:rsidRPr="004178E0">
              <w:rPr>
                <w:rFonts w:eastAsia="Times New Roman" w:cs="Times New Roman"/>
                <w:color w:val="auto"/>
                <w:lang w:eastAsia="de-DE"/>
              </w:rPr>
              <w:t>–</w:t>
            </w:r>
            <w:r w:rsidRPr="004178E0">
              <w:rPr>
                <w:color w:val="auto"/>
              </w:rPr>
              <w:t>11.45</w:t>
            </w:r>
          </w:p>
        </w:tc>
        <w:tc>
          <w:tcPr>
            <w:tcW w:w="4226" w:type="pct"/>
            <w:noWrap/>
            <w:vAlign w:val="center"/>
          </w:tcPr>
          <w:p w14:paraId="05C68A2B" w14:textId="4B833057" w:rsidR="00CF151E" w:rsidRPr="004178E0" w:rsidRDefault="004178E0" w:rsidP="009F0D66">
            <w:pPr>
              <w:spacing w:before="60" w:after="6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tr-TR"/>
              </w:rPr>
            </w:pPr>
            <w:r w:rsidRPr="004178E0">
              <w:rPr>
                <w:b/>
                <w:color w:val="auto"/>
                <w:lang w:val="tr-TR"/>
              </w:rPr>
              <w:t>Jürgen Daiber</w:t>
            </w:r>
            <w:r w:rsidRPr="009F0D66">
              <w:rPr>
                <w:b/>
                <w:bCs/>
                <w:color w:val="auto"/>
                <w:lang w:val="tr-TR"/>
              </w:rPr>
              <w:t>:</w:t>
            </w:r>
            <w:r w:rsidRPr="004178E0">
              <w:rPr>
                <w:color w:val="auto"/>
                <w:lang w:val="tr-TR"/>
              </w:rPr>
              <w:t xml:space="preserve"> Psychonautik in der Fotokunst Stefan Seffrins</w:t>
            </w:r>
          </w:p>
        </w:tc>
      </w:tr>
      <w:tr w:rsidR="00C916DB" w:rsidRPr="003A5A64" w14:paraId="31432B2A" w14:textId="77777777" w:rsidTr="009F0D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noWrap/>
            <w:vAlign w:val="center"/>
          </w:tcPr>
          <w:p w14:paraId="5C63EEF3" w14:textId="666193C7" w:rsidR="00CF151E" w:rsidRPr="004178E0" w:rsidRDefault="004178E0" w:rsidP="009F0D66">
            <w:pPr>
              <w:spacing w:before="60" w:after="60"/>
              <w:ind w:firstLine="0"/>
              <w:jc w:val="left"/>
              <w:rPr>
                <w:rFonts w:eastAsia="Times New Roman" w:cs="Times New Roman"/>
                <w:color w:val="auto"/>
                <w:lang w:eastAsia="de-DE"/>
              </w:rPr>
            </w:pPr>
            <w:r w:rsidRPr="004178E0">
              <w:rPr>
                <w:color w:val="auto"/>
              </w:rPr>
              <w:t>11.50</w:t>
            </w:r>
            <w:r w:rsidR="00C916DB" w:rsidRPr="004178E0">
              <w:rPr>
                <w:rFonts w:eastAsia="Times New Roman" w:cs="Times New Roman"/>
                <w:color w:val="auto"/>
                <w:lang w:eastAsia="de-DE"/>
              </w:rPr>
              <w:t>–</w:t>
            </w:r>
            <w:r w:rsidRPr="004178E0">
              <w:rPr>
                <w:color w:val="auto"/>
              </w:rPr>
              <w:t>12.35</w:t>
            </w:r>
          </w:p>
        </w:tc>
        <w:tc>
          <w:tcPr>
            <w:tcW w:w="4226" w:type="pct"/>
            <w:noWrap/>
            <w:vAlign w:val="center"/>
          </w:tcPr>
          <w:p w14:paraId="00D2C7AF" w14:textId="67CF53D1" w:rsidR="00CF151E" w:rsidRPr="004178E0" w:rsidRDefault="004178E0" w:rsidP="009F0D66">
            <w:pPr>
              <w:spacing w:before="60" w:after="6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tr-TR"/>
              </w:rPr>
            </w:pPr>
            <w:r w:rsidRPr="004178E0">
              <w:rPr>
                <w:b/>
                <w:color w:val="auto"/>
                <w:lang w:val="tr-TR"/>
              </w:rPr>
              <w:t>Felix Hüttemann</w:t>
            </w:r>
            <w:r w:rsidRPr="009F0D66">
              <w:rPr>
                <w:b/>
                <w:bCs/>
                <w:color w:val="auto"/>
                <w:lang w:val="tr-TR"/>
              </w:rPr>
              <w:t>:</w:t>
            </w:r>
            <w:r w:rsidRPr="004178E0">
              <w:rPr>
                <w:color w:val="auto"/>
                <w:lang w:val="tr-TR"/>
              </w:rPr>
              <w:t xml:space="preserve"> Ästhetik des sensorischen Erscheinens ins den Romanen von Erhart Nickel</w:t>
            </w:r>
          </w:p>
        </w:tc>
      </w:tr>
      <w:tr w:rsidR="00C916DB" w:rsidRPr="003A5A64" w14:paraId="6971D53D" w14:textId="77777777" w:rsidTr="009F0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noWrap/>
            <w:vAlign w:val="center"/>
          </w:tcPr>
          <w:p w14:paraId="78DBB2A3" w14:textId="6974430E" w:rsidR="00CF151E" w:rsidRPr="004178E0" w:rsidRDefault="004178E0" w:rsidP="009F0D66">
            <w:pPr>
              <w:spacing w:before="60" w:after="60"/>
              <w:ind w:firstLine="0"/>
              <w:jc w:val="left"/>
              <w:rPr>
                <w:rFonts w:eastAsia="Times New Roman" w:cs="Times New Roman"/>
                <w:color w:val="auto"/>
                <w:lang w:eastAsia="de-DE"/>
              </w:rPr>
            </w:pPr>
            <w:r w:rsidRPr="004178E0">
              <w:rPr>
                <w:color w:val="auto"/>
              </w:rPr>
              <w:t>12.35</w:t>
            </w:r>
            <w:r w:rsidR="00C916DB" w:rsidRPr="004178E0">
              <w:rPr>
                <w:rFonts w:eastAsia="Times New Roman" w:cs="Times New Roman"/>
                <w:color w:val="auto"/>
                <w:lang w:eastAsia="de-DE"/>
              </w:rPr>
              <w:t>–</w:t>
            </w:r>
            <w:r w:rsidRPr="004178E0">
              <w:rPr>
                <w:color w:val="auto"/>
              </w:rPr>
              <w:t>14.00</w:t>
            </w:r>
          </w:p>
        </w:tc>
        <w:tc>
          <w:tcPr>
            <w:tcW w:w="4226" w:type="pct"/>
            <w:noWrap/>
            <w:vAlign w:val="center"/>
          </w:tcPr>
          <w:p w14:paraId="1F610E64" w14:textId="61D85984" w:rsidR="00CF151E" w:rsidRPr="004178E0" w:rsidRDefault="004178E0" w:rsidP="009F0D66">
            <w:pPr>
              <w:spacing w:before="60" w:after="6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lang w:eastAsia="de-DE"/>
              </w:rPr>
            </w:pPr>
            <w:r w:rsidRPr="004178E0">
              <w:rPr>
                <w:rFonts w:eastAsia="Times New Roman" w:cs="Times New Roman"/>
                <w:color w:val="auto"/>
                <w:lang w:eastAsia="de-DE"/>
              </w:rPr>
              <w:t>Mittagspause</w:t>
            </w:r>
            <w:r w:rsidR="00FC70FB">
              <w:rPr>
                <w:rFonts w:eastAsia="Times New Roman" w:cs="Times New Roman"/>
                <w:color w:val="auto"/>
                <w:lang w:eastAsia="de-DE"/>
              </w:rPr>
              <w:t xml:space="preserve"> Q 1.203</w:t>
            </w:r>
          </w:p>
        </w:tc>
      </w:tr>
      <w:tr w:rsidR="00C916DB" w:rsidRPr="003A5A64" w14:paraId="20219265" w14:textId="77777777" w:rsidTr="009F0D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noWrap/>
            <w:vAlign w:val="center"/>
          </w:tcPr>
          <w:p w14:paraId="4F0E66DE" w14:textId="4883012A" w:rsidR="00CF151E" w:rsidRPr="004178E0" w:rsidRDefault="004178E0" w:rsidP="009F0D66">
            <w:pPr>
              <w:spacing w:before="60" w:after="60"/>
              <w:ind w:firstLine="0"/>
              <w:jc w:val="left"/>
              <w:rPr>
                <w:rFonts w:eastAsia="Times New Roman" w:cs="Times New Roman"/>
                <w:color w:val="auto"/>
                <w:lang w:eastAsia="de-DE"/>
              </w:rPr>
            </w:pPr>
            <w:r w:rsidRPr="004178E0">
              <w:rPr>
                <w:color w:val="auto"/>
              </w:rPr>
              <w:t>14.00</w:t>
            </w:r>
            <w:r w:rsidR="00C916DB" w:rsidRPr="004178E0">
              <w:rPr>
                <w:rFonts w:eastAsia="Times New Roman" w:cs="Times New Roman"/>
                <w:color w:val="auto"/>
                <w:lang w:eastAsia="de-DE"/>
              </w:rPr>
              <w:t>–</w:t>
            </w:r>
            <w:r w:rsidRPr="004178E0">
              <w:rPr>
                <w:color w:val="auto"/>
              </w:rPr>
              <w:t>14.45</w:t>
            </w:r>
          </w:p>
        </w:tc>
        <w:tc>
          <w:tcPr>
            <w:tcW w:w="4226" w:type="pct"/>
            <w:noWrap/>
            <w:vAlign w:val="center"/>
          </w:tcPr>
          <w:p w14:paraId="768D2717" w14:textId="7F305D49" w:rsidR="00CF151E" w:rsidRPr="004178E0" w:rsidRDefault="004178E0" w:rsidP="00BD26F6">
            <w:pPr>
              <w:spacing w:before="60" w:after="60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tr-TR"/>
              </w:rPr>
            </w:pPr>
            <w:r w:rsidRPr="004178E0">
              <w:rPr>
                <w:b/>
                <w:color w:val="auto"/>
                <w:lang w:val="tr-TR"/>
              </w:rPr>
              <w:t>Tatiana Hirschi</w:t>
            </w:r>
            <w:r w:rsidRPr="009F0D66">
              <w:rPr>
                <w:b/>
                <w:bCs/>
                <w:color w:val="auto"/>
                <w:lang w:val="tr-TR"/>
              </w:rPr>
              <w:t>:</w:t>
            </w:r>
            <w:r w:rsidRPr="004178E0">
              <w:rPr>
                <w:color w:val="auto"/>
                <w:lang w:val="tr-TR"/>
              </w:rPr>
              <w:t xml:space="preserve"> </w:t>
            </w:r>
            <w:r w:rsidR="00BD26F6" w:rsidRPr="00BD26F6">
              <w:rPr>
                <w:color w:val="auto"/>
                <w:lang w:val="tr-TR"/>
              </w:rPr>
              <w:t>Mystische Zeitenräume in Christian Lehnerts Das Haus und das Lamm. Fliegende Blätter zur Apokalypse des Johannes</w:t>
            </w:r>
          </w:p>
        </w:tc>
      </w:tr>
      <w:tr w:rsidR="00C916DB" w:rsidRPr="003A5A64" w14:paraId="3BEC2CF6" w14:textId="77777777" w:rsidTr="009F0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noWrap/>
            <w:vAlign w:val="center"/>
          </w:tcPr>
          <w:p w14:paraId="42F9FC0A" w14:textId="2C7DDD61" w:rsidR="00CF151E" w:rsidRPr="004178E0" w:rsidRDefault="004178E0" w:rsidP="009F0D66">
            <w:pPr>
              <w:spacing w:before="60" w:after="60"/>
              <w:ind w:firstLine="0"/>
              <w:jc w:val="left"/>
              <w:rPr>
                <w:rFonts w:eastAsia="Times New Roman" w:cs="Times New Roman"/>
                <w:color w:val="auto"/>
                <w:lang w:eastAsia="de-DE"/>
              </w:rPr>
            </w:pPr>
            <w:r w:rsidRPr="004178E0">
              <w:rPr>
                <w:color w:val="auto"/>
              </w:rPr>
              <w:t>14.50</w:t>
            </w:r>
            <w:r w:rsidR="00C916DB" w:rsidRPr="004178E0">
              <w:rPr>
                <w:rFonts w:eastAsia="Times New Roman" w:cs="Times New Roman"/>
                <w:color w:val="auto"/>
                <w:lang w:eastAsia="de-DE"/>
              </w:rPr>
              <w:t>–</w:t>
            </w:r>
            <w:r w:rsidRPr="004178E0">
              <w:rPr>
                <w:color w:val="auto"/>
              </w:rPr>
              <w:t>15.35</w:t>
            </w:r>
          </w:p>
        </w:tc>
        <w:tc>
          <w:tcPr>
            <w:tcW w:w="4226" w:type="pct"/>
            <w:noWrap/>
            <w:vAlign w:val="center"/>
          </w:tcPr>
          <w:p w14:paraId="0B46F330" w14:textId="78182844" w:rsidR="00CF151E" w:rsidRPr="004178E0" w:rsidRDefault="004178E0" w:rsidP="009F0D66">
            <w:pPr>
              <w:spacing w:before="60" w:after="6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tr-TR"/>
              </w:rPr>
            </w:pPr>
            <w:r w:rsidRPr="004178E0">
              <w:rPr>
                <w:b/>
                <w:color w:val="auto"/>
                <w:lang w:val="tr-TR"/>
              </w:rPr>
              <w:t>Florian Auerochs</w:t>
            </w:r>
            <w:r w:rsidRPr="009F0D66">
              <w:rPr>
                <w:b/>
                <w:bCs/>
                <w:color w:val="auto"/>
                <w:lang w:val="tr-TR"/>
              </w:rPr>
              <w:t>:</w:t>
            </w:r>
            <w:r w:rsidRPr="004178E0">
              <w:rPr>
                <w:color w:val="auto"/>
                <w:lang w:val="tr-TR"/>
              </w:rPr>
              <w:t xml:space="preserve"> Hexische Immanenz und ‘écriture fluide’: Mystische Ästhetiken in Kim de l’Horizons </w:t>
            </w:r>
            <w:r w:rsidRPr="004178E0">
              <w:rPr>
                <w:i/>
                <w:color w:val="auto"/>
                <w:lang w:val="tr-TR"/>
              </w:rPr>
              <w:t>Blutbuch</w:t>
            </w:r>
          </w:p>
        </w:tc>
      </w:tr>
      <w:tr w:rsidR="00C916DB" w:rsidRPr="003A5A64" w14:paraId="5C234A15" w14:textId="77777777" w:rsidTr="009F0D66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noWrap/>
            <w:vAlign w:val="center"/>
          </w:tcPr>
          <w:p w14:paraId="6E85BFDE" w14:textId="08FAF31B" w:rsidR="00CF151E" w:rsidRPr="004178E0" w:rsidRDefault="00FC70FB" w:rsidP="009F0D66">
            <w:pPr>
              <w:spacing w:before="60" w:after="60"/>
              <w:ind w:firstLine="0"/>
              <w:jc w:val="left"/>
              <w:rPr>
                <w:rFonts w:eastAsia="Times New Roman" w:cs="Times New Roman"/>
                <w:color w:val="auto"/>
                <w:lang w:eastAsia="de-DE"/>
              </w:rPr>
            </w:pPr>
            <w:r>
              <w:rPr>
                <w:color w:val="auto"/>
              </w:rPr>
              <w:t>Ab 15:35</w:t>
            </w:r>
          </w:p>
        </w:tc>
        <w:tc>
          <w:tcPr>
            <w:tcW w:w="4226" w:type="pct"/>
            <w:vAlign w:val="center"/>
          </w:tcPr>
          <w:p w14:paraId="1C1E9412" w14:textId="6B82F71E" w:rsidR="00CF151E" w:rsidRPr="004178E0" w:rsidRDefault="00FC70FB" w:rsidP="009F0D66">
            <w:pPr>
              <w:spacing w:before="60" w:after="6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lang w:eastAsia="de-DE"/>
              </w:rPr>
            </w:pPr>
            <w:r>
              <w:rPr>
                <w:rFonts w:eastAsia="Times New Roman" w:cs="Times New Roman"/>
                <w:color w:val="auto"/>
                <w:lang w:eastAsia="de-DE"/>
              </w:rPr>
              <w:t>Ausklang bei K</w:t>
            </w:r>
            <w:r w:rsidR="004178E0" w:rsidRPr="004178E0">
              <w:rPr>
                <w:rFonts w:eastAsia="Times New Roman" w:cs="Times New Roman"/>
                <w:color w:val="auto"/>
                <w:lang w:eastAsia="de-DE"/>
              </w:rPr>
              <w:t>affee</w:t>
            </w:r>
            <w:r>
              <w:rPr>
                <w:rFonts w:eastAsia="Times New Roman" w:cs="Times New Roman"/>
                <w:color w:val="auto"/>
                <w:lang w:eastAsia="de-DE"/>
              </w:rPr>
              <w:t xml:space="preserve"> &amp; Gebäck</w:t>
            </w:r>
          </w:p>
        </w:tc>
      </w:tr>
    </w:tbl>
    <w:p w14:paraId="799B2723" w14:textId="4C56E23B" w:rsidR="00761961" w:rsidRPr="00761961" w:rsidRDefault="00761961" w:rsidP="0083782E">
      <w:pPr>
        <w:ind w:firstLine="0"/>
        <w:rPr>
          <w:lang w:val="tr-TR"/>
        </w:rPr>
      </w:pPr>
    </w:p>
    <w:sectPr w:rsidR="00761961" w:rsidRPr="007619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3D323" w14:textId="77777777" w:rsidR="00C355C6" w:rsidRDefault="00C355C6" w:rsidP="00FC70FB">
      <w:pPr>
        <w:spacing w:after="0" w:line="240" w:lineRule="auto"/>
      </w:pPr>
      <w:r>
        <w:separator/>
      </w:r>
    </w:p>
  </w:endnote>
  <w:endnote w:type="continuationSeparator" w:id="0">
    <w:p w14:paraId="04BA12B2" w14:textId="77777777" w:rsidR="00C355C6" w:rsidRDefault="00C355C6" w:rsidP="00FC7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A5244" w14:textId="77777777" w:rsidR="00FC70FB" w:rsidRDefault="00FC70F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A4CF0" w14:textId="77777777" w:rsidR="00FC70FB" w:rsidRDefault="00FC70F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8486F" w14:textId="77777777" w:rsidR="00FC70FB" w:rsidRDefault="00FC70F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010AD" w14:textId="77777777" w:rsidR="00C355C6" w:rsidRDefault="00C355C6" w:rsidP="00FC70FB">
      <w:pPr>
        <w:spacing w:after="0" w:line="240" w:lineRule="auto"/>
      </w:pPr>
      <w:r>
        <w:separator/>
      </w:r>
    </w:p>
  </w:footnote>
  <w:footnote w:type="continuationSeparator" w:id="0">
    <w:p w14:paraId="67170183" w14:textId="77777777" w:rsidR="00C355C6" w:rsidRDefault="00C355C6" w:rsidP="00FC7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6086" w14:textId="77777777" w:rsidR="00FC70FB" w:rsidRDefault="00FC70F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816A5" w14:textId="098D89DD" w:rsidR="00FC70FB" w:rsidRDefault="00FC70FB">
    <w:pPr>
      <w:pStyle w:val="Kopfzeil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EE99E9" wp14:editId="1FAEEC3E">
          <wp:simplePos x="0" y="0"/>
          <wp:positionH relativeFrom="margin">
            <wp:align>right</wp:align>
          </wp:positionH>
          <wp:positionV relativeFrom="paragraph">
            <wp:posOffset>-125730</wp:posOffset>
          </wp:positionV>
          <wp:extent cx="1361905" cy="466667"/>
          <wp:effectExtent l="0" t="0" r="0" b="0"/>
          <wp:wrapNone/>
          <wp:docPr id="117568131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68131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1905" cy="4666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1" wp14:anchorId="5DB323B6" wp14:editId="452089E4">
          <wp:simplePos x="0" y="0"/>
          <wp:positionH relativeFrom="page">
            <wp:posOffset>652145</wp:posOffset>
          </wp:positionH>
          <wp:positionV relativeFrom="topMargin">
            <wp:align>bottom</wp:align>
          </wp:positionV>
          <wp:extent cx="1450340" cy="589915"/>
          <wp:effectExtent l="0" t="0" r="0" b="635"/>
          <wp:wrapNone/>
          <wp:docPr id="435994484" name="UP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1836654" name="UPB Logo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2" b="372"/>
                  <a:stretch/>
                </pic:blipFill>
                <pic:spPr>
                  <a:xfrm>
                    <a:off x="0" y="0"/>
                    <a:ext cx="1450340" cy="589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7C838" w14:textId="77777777" w:rsidR="00FC70FB" w:rsidRDefault="00FC70F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1AC4A3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0053DCE"/>
    <w:multiLevelType w:val="hybridMultilevel"/>
    <w:tmpl w:val="253CC002"/>
    <w:lvl w:ilvl="0" w:tplc="FFFFFFFF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490521">
    <w:abstractNumId w:val="1"/>
  </w:num>
  <w:num w:numId="2" w16cid:durableId="1231501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F1D"/>
    <w:rsid w:val="00003E15"/>
    <w:rsid w:val="000109B3"/>
    <w:rsid w:val="000476B3"/>
    <w:rsid w:val="001061FC"/>
    <w:rsid w:val="00145282"/>
    <w:rsid w:val="00156DFF"/>
    <w:rsid w:val="00173355"/>
    <w:rsid w:val="00187FCD"/>
    <w:rsid w:val="001C598D"/>
    <w:rsid w:val="00202345"/>
    <w:rsid w:val="00212D76"/>
    <w:rsid w:val="002148B4"/>
    <w:rsid w:val="0023242E"/>
    <w:rsid w:val="002345CF"/>
    <w:rsid w:val="002A7516"/>
    <w:rsid w:val="002B62B4"/>
    <w:rsid w:val="002C5B1D"/>
    <w:rsid w:val="00314E75"/>
    <w:rsid w:val="0035036A"/>
    <w:rsid w:val="003A5A64"/>
    <w:rsid w:val="003F2BFE"/>
    <w:rsid w:val="004178E0"/>
    <w:rsid w:val="00434B88"/>
    <w:rsid w:val="004978E9"/>
    <w:rsid w:val="004A23CF"/>
    <w:rsid w:val="004C346F"/>
    <w:rsid w:val="004C6907"/>
    <w:rsid w:val="004C7328"/>
    <w:rsid w:val="004F1867"/>
    <w:rsid w:val="00500804"/>
    <w:rsid w:val="005E24C0"/>
    <w:rsid w:val="00644C72"/>
    <w:rsid w:val="00657739"/>
    <w:rsid w:val="00665B23"/>
    <w:rsid w:val="006E1C35"/>
    <w:rsid w:val="006F4F6A"/>
    <w:rsid w:val="00713C2A"/>
    <w:rsid w:val="00722003"/>
    <w:rsid w:val="0075091E"/>
    <w:rsid w:val="00761961"/>
    <w:rsid w:val="007628DD"/>
    <w:rsid w:val="007A608F"/>
    <w:rsid w:val="007B2CB7"/>
    <w:rsid w:val="007E148B"/>
    <w:rsid w:val="007F6C7B"/>
    <w:rsid w:val="00802308"/>
    <w:rsid w:val="00825CFB"/>
    <w:rsid w:val="00835DCE"/>
    <w:rsid w:val="0083782E"/>
    <w:rsid w:val="008C0CC1"/>
    <w:rsid w:val="008D2313"/>
    <w:rsid w:val="008D6BF9"/>
    <w:rsid w:val="008E07CA"/>
    <w:rsid w:val="008E5F94"/>
    <w:rsid w:val="008F0F1D"/>
    <w:rsid w:val="00901D27"/>
    <w:rsid w:val="0093384C"/>
    <w:rsid w:val="00946BAE"/>
    <w:rsid w:val="009475A0"/>
    <w:rsid w:val="009509DE"/>
    <w:rsid w:val="009618EB"/>
    <w:rsid w:val="009E531F"/>
    <w:rsid w:val="009F0D66"/>
    <w:rsid w:val="00A102B3"/>
    <w:rsid w:val="00A46BB6"/>
    <w:rsid w:val="00A4716F"/>
    <w:rsid w:val="00A53614"/>
    <w:rsid w:val="00A71444"/>
    <w:rsid w:val="00A920B1"/>
    <w:rsid w:val="00AE2E0D"/>
    <w:rsid w:val="00AE6DFB"/>
    <w:rsid w:val="00B0064D"/>
    <w:rsid w:val="00B359C5"/>
    <w:rsid w:val="00B35C59"/>
    <w:rsid w:val="00B8532D"/>
    <w:rsid w:val="00B95B2B"/>
    <w:rsid w:val="00BA38BC"/>
    <w:rsid w:val="00BB584B"/>
    <w:rsid w:val="00BC4075"/>
    <w:rsid w:val="00BD26F6"/>
    <w:rsid w:val="00C2744B"/>
    <w:rsid w:val="00C279E9"/>
    <w:rsid w:val="00C355C6"/>
    <w:rsid w:val="00C8059F"/>
    <w:rsid w:val="00C916DB"/>
    <w:rsid w:val="00CF151E"/>
    <w:rsid w:val="00D25D04"/>
    <w:rsid w:val="00D32C86"/>
    <w:rsid w:val="00D70C47"/>
    <w:rsid w:val="00DA5B31"/>
    <w:rsid w:val="00DB2EDB"/>
    <w:rsid w:val="00DB639A"/>
    <w:rsid w:val="00DD014C"/>
    <w:rsid w:val="00DE694F"/>
    <w:rsid w:val="00E04F86"/>
    <w:rsid w:val="00E210EF"/>
    <w:rsid w:val="00E40701"/>
    <w:rsid w:val="00E85CDC"/>
    <w:rsid w:val="00EA265D"/>
    <w:rsid w:val="00EE1F3F"/>
    <w:rsid w:val="00EF4825"/>
    <w:rsid w:val="00F10567"/>
    <w:rsid w:val="00F60BE8"/>
    <w:rsid w:val="00F628F5"/>
    <w:rsid w:val="00F82239"/>
    <w:rsid w:val="00F915A3"/>
    <w:rsid w:val="00FB401A"/>
    <w:rsid w:val="00FC212A"/>
    <w:rsid w:val="00FC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6F446"/>
  <w15:chartTrackingRefBased/>
  <w15:docId w15:val="{DD2E690F-0C19-4064-8F75-573263C03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28DD"/>
  </w:style>
  <w:style w:type="paragraph" w:styleId="berschrift1">
    <w:name w:val="heading 1"/>
    <w:basedOn w:val="Standard"/>
    <w:next w:val="Standard"/>
    <w:link w:val="berschrift1Zchn"/>
    <w:uiPriority w:val="9"/>
    <w:qFormat/>
    <w:rsid w:val="008F0F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F0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F0F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F0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F0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F0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F0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F0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F0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F0F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F0F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F0F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F0F1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F0F1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F0F1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F0F1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F0F1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F0F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F0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F0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0F1D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0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F0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F0F1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F0F1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F0F1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0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0F1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F0F1D"/>
    <w:rPr>
      <w:b/>
      <w:bCs/>
      <w:smallCaps/>
      <w:color w:val="0F4761" w:themeColor="accent1" w:themeShade="BF"/>
      <w:spacing w:val="5"/>
    </w:rPr>
  </w:style>
  <w:style w:type="table" w:styleId="Gitternetztabelle6farbigAkzent4">
    <w:name w:val="Grid Table 6 Colorful Accent 4"/>
    <w:basedOn w:val="NormaleTabelle"/>
    <w:uiPriority w:val="51"/>
    <w:rsid w:val="003A5A64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A4716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4716F"/>
    <w:rPr>
      <w:rFonts w:ascii="Consolas" w:hAnsi="Consolas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F186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F186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F186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F186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F1867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4F1867"/>
    <w:pPr>
      <w:spacing w:after="0" w:line="240" w:lineRule="auto"/>
      <w:ind w:firstLine="0"/>
      <w:jc w:val="left"/>
    </w:pPr>
  </w:style>
  <w:style w:type="paragraph" w:styleId="Aufzhlungszeichen">
    <w:name w:val="List Bullet"/>
    <w:basedOn w:val="Standard"/>
    <w:uiPriority w:val="99"/>
    <w:unhideWhenUsed/>
    <w:rsid w:val="0083782E"/>
    <w:pPr>
      <w:numPr>
        <w:numId w:val="2"/>
      </w:numPr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C7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C70FB"/>
  </w:style>
  <w:style w:type="paragraph" w:styleId="Fuzeile">
    <w:name w:val="footer"/>
    <w:basedOn w:val="Standard"/>
    <w:link w:val="FuzeileZchn"/>
    <w:uiPriority w:val="99"/>
    <w:unhideWhenUsed/>
    <w:rsid w:val="00FC7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C70FB"/>
  </w:style>
  <w:style w:type="paragraph" w:customStyle="1" w:styleId="TitelInhaltsseiten">
    <w:name w:val="Titel Inhaltsseiten"/>
    <w:basedOn w:val="Standard"/>
    <w:next w:val="Standard"/>
    <w:uiPriority w:val="22"/>
    <w:qFormat/>
    <w:rsid w:val="00FC70FB"/>
    <w:pPr>
      <w:spacing w:after="340" w:line="480" w:lineRule="exact"/>
      <w:ind w:firstLine="0"/>
      <w:jc w:val="left"/>
    </w:pPr>
    <w:rPr>
      <w:rFonts w:asciiTheme="majorHAnsi" w:hAnsiTheme="majorHAnsi" w:cstheme="majorHAnsi"/>
      <w:b/>
      <w:bCs/>
      <w:color w:val="0E2841" w:themeColor="text2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1276</Characters>
  <Application>Microsoft Office Word</Application>
  <DocSecurity>0</DocSecurity>
  <Lines>10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tolgahan ergün</dc:creator>
  <cp:keywords/>
  <dc:description/>
  <cp:lastModifiedBy>Martina Schemel</cp:lastModifiedBy>
  <cp:revision>2</cp:revision>
  <dcterms:created xsi:type="dcterms:W3CDTF">2026-07-27T09:32:00Z</dcterms:created>
  <dcterms:modified xsi:type="dcterms:W3CDTF">2026-07-27T09:32:00Z</dcterms:modified>
</cp:coreProperties>
</file>