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3D7124">
      <w:pPr>
        <w:pStyle w:val="berschrift1"/>
      </w:pPr>
      <w:r>
        <w:t>Literaturverzeichnis</w:t>
      </w:r>
    </w:p>
    <w:p w:rsidR="003E5CE9" w:rsidRDefault="003D7124">
      <w:pPr>
        <w:pStyle w:val="CitaviLiteraturverzeichnis"/>
      </w:pPr>
      <w:proofErr w:type="spellStart"/>
      <w:r>
        <w:t>RAAbits</w:t>
      </w:r>
      <w:proofErr w:type="spellEnd"/>
      <w:r>
        <w:t xml:space="preserve"> Sekundarstufe 1/2. Impulse und Materialien für die kreative Unterrichtsgestaltung. Deutsch/Literatur (1992). Stuttgart: Dr. Josef Raabe-Verlags-GmbH (</w:t>
      </w:r>
      <w:proofErr w:type="spellStart"/>
      <w:r>
        <w:t>RAAbits</w:t>
      </w:r>
      <w:proofErr w:type="spellEnd"/>
      <w:r>
        <w:t>).</w:t>
      </w:r>
    </w:p>
    <w:p w:rsidR="003E5CE9" w:rsidRDefault="003D7124">
      <w:pPr>
        <w:pStyle w:val="CitaviLiteraturverzeichnis"/>
      </w:pPr>
      <w:proofErr w:type="spellStart"/>
      <w:r>
        <w:t>Aleker</w:t>
      </w:r>
      <w:proofErr w:type="spellEnd"/>
      <w:r>
        <w:t xml:space="preserve">, Wolfgang; Krebsbach, Kirsten; Kuntz, </w:t>
      </w:r>
      <w:r>
        <w:t>Elfriede (2010): Blickfeld Deutsch - Oberstufe. Medienpaket. 2 Audio-CD (12 cm), 1 DVD (12 cm), 1 Beiheft (8 ungezählte Seiten). Paderborn: Schöningh, zuletzt geprüft am 15.01.2022.</w:t>
      </w:r>
    </w:p>
    <w:p w:rsidR="003E5CE9" w:rsidRDefault="003D7124">
      <w:pPr>
        <w:pStyle w:val="CitaviLiteraturverzeichnis"/>
      </w:pPr>
      <w:r>
        <w:t xml:space="preserve">Bauer, Winfried; Blau, </w:t>
      </w:r>
      <w:proofErr w:type="spellStart"/>
      <w:r>
        <w:t>Alyoscha</w:t>
      </w:r>
      <w:proofErr w:type="spellEnd"/>
      <w:r>
        <w:t xml:space="preserve">; </w:t>
      </w:r>
      <w:proofErr w:type="spellStart"/>
      <w:r>
        <w:t>Goedelt</w:t>
      </w:r>
      <w:proofErr w:type="spellEnd"/>
      <w:r>
        <w:t>, Marion; Schaaf, Barbara (</w:t>
      </w:r>
      <w:proofErr w:type="spellStart"/>
      <w:r>
        <w:t>Hg</w:t>
      </w:r>
      <w:proofErr w:type="spellEnd"/>
      <w:r>
        <w:t>.) (2</w:t>
      </w:r>
      <w:r>
        <w:t xml:space="preserve">000): </w:t>
      </w:r>
      <w:proofErr w:type="spellStart"/>
      <w:r>
        <w:t>deutsch.ideen</w:t>
      </w:r>
      <w:proofErr w:type="spellEnd"/>
      <w:r>
        <w:t>. Text- und Arbeitsbuch S II. Druck 2 2001. Hannover: Schroedel (Deutsch-Ideen), zuletzt geprüft am 15.01.2022.</w:t>
      </w:r>
    </w:p>
    <w:p w:rsidR="003E5CE9" w:rsidRDefault="003D7124">
      <w:pPr>
        <w:pStyle w:val="CitaviLiteraturverzeichnis"/>
      </w:pPr>
      <w:r>
        <w:t>Bauer, Winfried; Busch, Hans Jürgen; Jacobs, Katrin (</w:t>
      </w:r>
      <w:proofErr w:type="spellStart"/>
      <w:r>
        <w:t>Hg</w:t>
      </w:r>
      <w:proofErr w:type="spellEnd"/>
      <w:r>
        <w:t xml:space="preserve">.) (2003): </w:t>
      </w:r>
      <w:proofErr w:type="spellStart"/>
      <w:r>
        <w:t>deutsch.ideen</w:t>
      </w:r>
      <w:proofErr w:type="spellEnd"/>
      <w:r>
        <w:t>. Vergangenheit in der Gegenwart. Schülerband.</w:t>
      </w:r>
      <w:r>
        <w:t xml:space="preserve"> Druck 1. Hannover: Schroedel (Deutsch-Ideen), zuletzt geprüft am 15.01.2022.</w:t>
      </w:r>
    </w:p>
    <w:p w:rsidR="003E5CE9" w:rsidRDefault="003D7124">
      <w:pPr>
        <w:pStyle w:val="CitaviLiteraturverzeichnis"/>
      </w:pPr>
      <w:r>
        <w:t>Bekes, Peter (</w:t>
      </w:r>
      <w:proofErr w:type="spellStart"/>
      <w:r>
        <w:t>Hg</w:t>
      </w:r>
      <w:proofErr w:type="spellEnd"/>
      <w:r>
        <w:t>.) (2012): Deutsch SII. Kompetenzen - Themen - Training. Arbeitsbuch für die Einführungsphase. Druck A3. Braunschweig: Westermann Schroedel Diesterweg Schöningh W</w:t>
      </w:r>
      <w:r>
        <w:t>inklers GmbH, zuletzt geprüft am 17.01.2022.</w:t>
      </w:r>
    </w:p>
    <w:p w:rsidR="003E5CE9" w:rsidRDefault="003D7124">
      <w:pPr>
        <w:pStyle w:val="CitaviLiteraturverzeichnis"/>
      </w:pPr>
      <w:r>
        <w:t>Dahmen, Marina (</w:t>
      </w:r>
      <w:proofErr w:type="spellStart"/>
      <w:r>
        <w:t>Hg</w:t>
      </w:r>
      <w:proofErr w:type="spellEnd"/>
      <w:r>
        <w:t xml:space="preserve">.) (2003-2004): </w:t>
      </w:r>
      <w:proofErr w:type="spellStart"/>
      <w:r>
        <w:t>deutsch.ideen</w:t>
      </w:r>
      <w:proofErr w:type="spellEnd"/>
      <w:r>
        <w:t xml:space="preserve">. Text- und Arbeitsbuch S II. Lehrerband. </w:t>
      </w:r>
      <w:proofErr w:type="spellStart"/>
      <w:r>
        <w:t>Ausg</w:t>
      </w:r>
      <w:proofErr w:type="spellEnd"/>
      <w:r>
        <w:t>. S, Dr. A, 1. Hannover: Schroedel (</w:t>
      </w:r>
      <w:proofErr w:type="spellStart"/>
      <w:r>
        <w:t>Deutsch.ideen</w:t>
      </w:r>
      <w:proofErr w:type="spellEnd"/>
      <w:r>
        <w:t>), zuletzt geprüft am 15.01.2022.</w:t>
      </w:r>
      <w:bookmarkStart w:id="0" w:name="_GoBack"/>
      <w:bookmarkEnd w:id="0"/>
    </w:p>
    <w:p w:rsidR="003E5CE9" w:rsidRDefault="003D7124">
      <w:pPr>
        <w:pStyle w:val="CitaviLiteraturverzeichnis"/>
      </w:pPr>
      <w:r>
        <w:t xml:space="preserve">Dahmen, Marina; </w:t>
      </w:r>
      <w:proofErr w:type="spellStart"/>
      <w:r>
        <w:t>Elfring</w:t>
      </w:r>
      <w:proofErr w:type="spellEnd"/>
      <w:r>
        <w:t>, Raymund; L</w:t>
      </w:r>
      <w:r>
        <w:t>ehnert-</w:t>
      </w:r>
      <w:proofErr w:type="spellStart"/>
      <w:r>
        <w:t>Branz</w:t>
      </w:r>
      <w:proofErr w:type="spellEnd"/>
      <w:r>
        <w:t>, Alexandra (</w:t>
      </w:r>
      <w:proofErr w:type="spellStart"/>
      <w:r>
        <w:t>Hg</w:t>
      </w:r>
      <w:proofErr w:type="spellEnd"/>
      <w:r>
        <w:t>.) (2008): DEUTSCH Oberstufe. Kompetenz, Themen, Training Ausgabe für die weiterführenden beruflichen Schulen. 1. Auflage. Braunschweig: Westermann Schroedel Diesterweg Schöningh Winklers GmbH.</w:t>
      </w:r>
    </w:p>
    <w:p w:rsidR="003E5CE9" w:rsidRDefault="003D7124">
      <w:pPr>
        <w:pStyle w:val="CitaviLiteraturverzeichnis"/>
      </w:pPr>
      <w:r>
        <w:t xml:space="preserve">Dahmen, Marina; Hasche, Rolf; </w:t>
      </w:r>
      <w:proofErr w:type="spellStart"/>
      <w:r>
        <w:t>Schän</w:t>
      </w:r>
      <w:r>
        <w:t>zlin</w:t>
      </w:r>
      <w:proofErr w:type="spellEnd"/>
      <w:r>
        <w:t xml:space="preserve">, Gertrud (2002): </w:t>
      </w:r>
      <w:proofErr w:type="spellStart"/>
      <w:r>
        <w:t>deutsch.ideen</w:t>
      </w:r>
      <w:proofErr w:type="spellEnd"/>
      <w:r>
        <w:t>. Kulturelles Leben. Lehrerband. Druck A. Hannover: Schroedel (Deutsch-Ideen), zuletzt geprüft am 15.01.2022.</w:t>
      </w:r>
    </w:p>
    <w:p w:rsidR="003E5CE9" w:rsidRDefault="003D7124">
      <w:pPr>
        <w:pStyle w:val="CitaviLiteraturverzeichnis"/>
      </w:pPr>
      <w:r>
        <w:t xml:space="preserve">Dahmen, Marina; Jacobs, Katrin; </w:t>
      </w:r>
      <w:proofErr w:type="spellStart"/>
      <w:r>
        <w:t>Kottkamp</w:t>
      </w:r>
      <w:proofErr w:type="spellEnd"/>
      <w:r>
        <w:t xml:space="preserve">, Martin (2002): </w:t>
      </w:r>
      <w:proofErr w:type="spellStart"/>
      <w:r>
        <w:t>deutsch.ideen</w:t>
      </w:r>
      <w:proofErr w:type="spellEnd"/>
      <w:r>
        <w:t>. Interkulturelle Beziehungen. Dr. A,1. H</w:t>
      </w:r>
      <w:r>
        <w:t>annover: Schroedel (Deutsch-Ideen), zuletzt geprüft am 15.02.2022.</w:t>
      </w:r>
    </w:p>
    <w:p w:rsidR="003E5CE9" w:rsidRDefault="003D7124">
      <w:pPr>
        <w:pStyle w:val="CitaviLiteraturverzeichnis"/>
      </w:pPr>
      <w:proofErr w:type="spellStart"/>
      <w:r>
        <w:t>Diekhans</w:t>
      </w:r>
      <w:proofErr w:type="spellEnd"/>
      <w:r>
        <w:t>, Johannes; Schiller, Friedrich (</w:t>
      </w:r>
      <w:proofErr w:type="spellStart"/>
      <w:r>
        <w:t>Hg</w:t>
      </w:r>
      <w:proofErr w:type="spellEnd"/>
      <w:r>
        <w:t>.) (2004): Kabale und Liebe. Ein bürgerliches Trauerspiel. Paderborn: Schöningh (</w:t>
      </w:r>
      <w:proofErr w:type="spellStart"/>
      <w:r>
        <w:t>EinFach</w:t>
      </w:r>
      <w:proofErr w:type="spellEnd"/>
      <w:r>
        <w:t xml:space="preserve"> Deutsch), zuletzt geprüft am 17.01.2022.</w:t>
      </w:r>
    </w:p>
    <w:p w:rsidR="003E5CE9" w:rsidRDefault="003D7124">
      <w:pPr>
        <w:pStyle w:val="CitaviLiteraturverzeichnis"/>
      </w:pPr>
      <w:proofErr w:type="spellStart"/>
      <w:r>
        <w:t>Diekhans</w:t>
      </w:r>
      <w:proofErr w:type="spellEnd"/>
      <w:r>
        <w:t>, Johann</w:t>
      </w:r>
      <w:r>
        <w:t xml:space="preserve">es; Steinkamp, Hildegard; </w:t>
      </w:r>
      <w:proofErr w:type="spellStart"/>
      <w:r>
        <w:t>Werlich</w:t>
      </w:r>
      <w:proofErr w:type="spellEnd"/>
      <w:r>
        <w:t>, Egon (</w:t>
      </w:r>
      <w:proofErr w:type="spellStart"/>
      <w:r>
        <w:t>Hg</w:t>
      </w:r>
      <w:proofErr w:type="spellEnd"/>
      <w:r>
        <w:t xml:space="preserve">.) (2009): </w:t>
      </w:r>
      <w:proofErr w:type="spellStart"/>
      <w:r>
        <w:t>DeutschWissen</w:t>
      </w:r>
      <w:proofErr w:type="spellEnd"/>
      <w:r>
        <w:t xml:space="preserve"> - Schreiblexikon für die Oberstufe. Texte schreiben von A - Z 10. - 13. Schuljahr. 2. Druck. Paderborn: Schöningh (Deutsch Wissen), zuletzt geprüft am 17.01.2022.</w:t>
      </w:r>
    </w:p>
    <w:p w:rsidR="003E5CE9" w:rsidRDefault="003D7124">
      <w:pPr>
        <w:pStyle w:val="CitaviLiteraturverzeichnis"/>
      </w:pPr>
      <w:r>
        <w:t xml:space="preserve">Ebel, Bärbel (2001): </w:t>
      </w:r>
      <w:proofErr w:type="spellStart"/>
      <w:r>
        <w:t>deut</w:t>
      </w:r>
      <w:r>
        <w:t>sch.ideen</w:t>
      </w:r>
      <w:proofErr w:type="spellEnd"/>
      <w:r>
        <w:t>. Aufbrüchen und Grenzerfahrungen - Individuum und Gesellschaft. Schülerband. Auflage 1, Druck 1. Hannover: Schroedel (Deutsch-Ideen), zuletzt geprüft am 15.01.2022.</w:t>
      </w:r>
    </w:p>
    <w:p w:rsidR="003E5CE9" w:rsidRDefault="003D7124">
      <w:pPr>
        <w:pStyle w:val="CitaviLiteraturverzeichnis"/>
      </w:pPr>
      <w:proofErr w:type="spellStart"/>
      <w:r>
        <w:t>Hundeshagen</w:t>
      </w:r>
      <w:proofErr w:type="spellEnd"/>
      <w:r>
        <w:t xml:space="preserve">, Tanja; Jürgens, Dirk; </w:t>
      </w:r>
      <w:proofErr w:type="spellStart"/>
      <w:r>
        <w:t>Lüpges</w:t>
      </w:r>
      <w:proofErr w:type="spellEnd"/>
      <w:r>
        <w:t>, Tobias (</w:t>
      </w:r>
      <w:proofErr w:type="spellStart"/>
      <w:r>
        <w:t>Hg</w:t>
      </w:r>
      <w:proofErr w:type="spellEnd"/>
      <w:r>
        <w:t xml:space="preserve">.) (2014): </w:t>
      </w:r>
      <w:proofErr w:type="spellStart"/>
      <w:r>
        <w:t>deutsch.kompetent</w:t>
      </w:r>
      <w:proofErr w:type="spellEnd"/>
      <w:r>
        <w:t xml:space="preserve"> - Einführungsphase (Ausgabe 2016). Arbeitsheft. 1. Aufl. Stuttgart, Leipzig: Klett, zuletzt geprüft am 17.01.2022.</w:t>
      </w:r>
    </w:p>
    <w:p w:rsidR="003E5CE9" w:rsidRDefault="003D7124">
      <w:pPr>
        <w:pStyle w:val="CitaviLiteraturverzeichnis"/>
      </w:pPr>
      <w:proofErr w:type="spellStart"/>
      <w:r>
        <w:t>Klute</w:t>
      </w:r>
      <w:proofErr w:type="spellEnd"/>
      <w:r>
        <w:t>, Wilfried (2003): Deutsch-Klausuren. 60 Aufgabenvorschläge für die Sekundarstufe II. 1. Aufl. Donauwörth: Auer, zuletzt geprüft am 17.</w:t>
      </w:r>
      <w:r>
        <w:t>01.2022.</w:t>
      </w:r>
    </w:p>
    <w:p w:rsidR="003E5CE9" w:rsidRDefault="003D7124">
      <w:pPr>
        <w:pStyle w:val="CitaviLiteraturverzeichnis"/>
      </w:pPr>
      <w:proofErr w:type="spellStart"/>
      <w:r>
        <w:t>Kohrs</w:t>
      </w:r>
      <w:proofErr w:type="spellEnd"/>
      <w:r>
        <w:t>, Peter (</w:t>
      </w:r>
      <w:proofErr w:type="spellStart"/>
      <w:r>
        <w:t>Hg</w:t>
      </w:r>
      <w:proofErr w:type="spellEnd"/>
      <w:r>
        <w:t xml:space="preserve">.) (2009): Deutsch in der Oberstufe. Ein Arbeits- und Methodenbuch - </w:t>
      </w:r>
      <w:proofErr w:type="spellStart"/>
      <w:r>
        <w:t>Leherband</w:t>
      </w:r>
      <w:proofErr w:type="spellEnd"/>
      <w:r>
        <w:t>. 3. Druck 2009. Paderborn: Schöningh (Schöningh Schulbuch), zuletzt geprüft am 15.01.2022.</w:t>
      </w:r>
    </w:p>
    <w:p w:rsidR="003E5CE9" w:rsidRDefault="003D7124">
      <w:pPr>
        <w:pStyle w:val="CitaviLiteraturverzeichnis"/>
      </w:pPr>
      <w:proofErr w:type="spellStart"/>
      <w:r>
        <w:lastRenderedPageBreak/>
        <w:t>Kohrs</w:t>
      </w:r>
      <w:proofErr w:type="spellEnd"/>
      <w:r>
        <w:t>, Peter (</w:t>
      </w:r>
      <w:proofErr w:type="spellStart"/>
      <w:r>
        <w:t>Hg</w:t>
      </w:r>
      <w:proofErr w:type="spellEnd"/>
      <w:r>
        <w:t>.) (2009): Deutsch: Profile. Themen, Texte, T</w:t>
      </w:r>
      <w:r>
        <w:t>echniken - Training (Basiskompetenz, Klausuren und schriftliches Abitur, Mündliches Abitur). Arbeitsheft. 1. Aufl. Paderborn: Schöningh, zuletzt geprüft am 15.01.2022.</w:t>
      </w:r>
    </w:p>
    <w:p w:rsidR="003E5CE9" w:rsidRDefault="003D7124">
      <w:pPr>
        <w:pStyle w:val="CitaviLiteraturverzeichnis"/>
      </w:pPr>
      <w:proofErr w:type="spellStart"/>
      <w:r>
        <w:t>Kohrs</w:t>
      </w:r>
      <w:proofErr w:type="spellEnd"/>
      <w:r>
        <w:t>, Peter (</w:t>
      </w:r>
      <w:proofErr w:type="spellStart"/>
      <w:r>
        <w:t>Hg</w:t>
      </w:r>
      <w:proofErr w:type="spellEnd"/>
      <w:r>
        <w:t>.) (2009): Deutsch: Profile. Themen, Texte, Technik - Ein Arbeits- und M</w:t>
      </w:r>
      <w:r>
        <w:t>ethodenbuch für das berufliche Gymnasium. Schülerbuch. 2. Aufl. Paderborn: Schöningh, zuletzt geprüft am 15.01.2022.</w:t>
      </w:r>
    </w:p>
    <w:p w:rsidR="003E5CE9" w:rsidRDefault="003D7124">
      <w:pPr>
        <w:pStyle w:val="CitaviLiteraturverzeichnis"/>
      </w:pPr>
      <w:proofErr w:type="spellStart"/>
      <w:r>
        <w:t>Kohrs</w:t>
      </w:r>
      <w:proofErr w:type="spellEnd"/>
      <w:r>
        <w:t>, Peter (</w:t>
      </w:r>
      <w:proofErr w:type="spellStart"/>
      <w:r>
        <w:t>Hg</w:t>
      </w:r>
      <w:proofErr w:type="spellEnd"/>
      <w:r>
        <w:t>.) (2010): Deutsch: Profile. Themen, Texte, Techniken - Lehrer- und Materialienband. 1. Aufl. Paderborn: Schöningh, zuletzt</w:t>
      </w:r>
      <w:r>
        <w:t xml:space="preserve"> geprüft am 15.01.2022.</w:t>
      </w:r>
    </w:p>
    <w:p w:rsidR="003E5CE9" w:rsidRDefault="003D7124">
      <w:pPr>
        <w:pStyle w:val="CitaviLiteraturverzeichnis"/>
      </w:pPr>
      <w:proofErr w:type="spellStart"/>
      <w:r>
        <w:t>Kohrs</w:t>
      </w:r>
      <w:proofErr w:type="spellEnd"/>
      <w:r>
        <w:t>, Peter; Hoes, Sönke (</w:t>
      </w:r>
      <w:proofErr w:type="spellStart"/>
      <w:r>
        <w:t>Hg</w:t>
      </w:r>
      <w:proofErr w:type="spellEnd"/>
      <w:r>
        <w:t>.) (2007): Deutsch in der Oberstufe. Ein Arbeits- und Methodenbuch. Druck 3 2009. Paderborn: Schöningh, zuletzt geprüft am 15.01.2022.</w:t>
      </w:r>
    </w:p>
    <w:p w:rsidR="003E5CE9" w:rsidRDefault="003D7124">
      <w:pPr>
        <w:pStyle w:val="CitaviLiteraturverzeichnis"/>
      </w:pPr>
      <w:proofErr w:type="spellStart"/>
      <w:r>
        <w:t>Kohrs</w:t>
      </w:r>
      <w:proofErr w:type="spellEnd"/>
      <w:r>
        <w:t>, Peter; Hoes, Sönke (</w:t>
      </w:r>
      <w:proofErr w:type="spellStart"/>
      <w:r>
        <w:t>Hg</w:t>
      </w:r>
      <w:proofErr w:type="spellEnd"/>
      <w:r>
        <w:t>.) (2008): Deutsch in der Oberstufe. Ar</w:t>
      </w:r>
      <w:r>
        <w:t>beitsheft - Training (Basiskompetenz, Klausuren und schriftliches Abitur, mündliches Abitur). 2. Aufl. Paderborn: Schöningh (Schöningh-Schulbuch), zuletzt geprüft am 15.01.2022.</w:t>
      </w:r>
    </w:p>
    <w:p w:rsidR="003E5CE9" w:rsidRDefault="003D7124">
      <w:pPr>
        <w:pStyle w:val="CitaviLiteraturverzeichnis"/>
      </w:pPr>
      <w:r>
        <w:t xml:space="preserve">Mettenleiter, Peter; </w:t>
      </w:r>
      <w:proofErr w:type="spellStart"/>
      <w:r>
        <w:t>Knöbel</w:t>
      </w:r>
      <w:proofErr w:type="spellEnd"/>
      <w:r>
        <w:t>, Stephan (2003): Blickfeld Deutsch. Oberstufe - Le</w:t>
      </w:r>
      <w:r>
        <w:t>hrerband. Druck 5, 2010. Paderborn: Schöningh, zuletzt geprüft am 15.01.2022.</w:t>
      </w:r>
    </w:p>
    <w:p w:rsidR="003E5CE9" w:rsidRDefault="003D7124">
      <w:pPr>
        <w:pStyle w:val="CitaviLiteraturverzeichnis"/>
      </w:pPr>
      <w:r>
        <w:t xml:space="preserve">Mettenleiter, Peter; </w:t>
      </w:r>
      <w:proofErr w:type="spellStart"/>
      <w:r>
        <w:t>Knöbel</w:t>
      </w:r>
      <w:proofErr w:type="spellEnd"/>
      <w:r>
        <w:t>, Stephan (</w:t>
      </w:r>
      <w:proofErr w:type="spellStart"/>
      <w:r>
        <w:t>Hg</w:t>
      </w:r>
      <w:proofErr w:type="spellEnd"/>
      <w:r>
        <w:t>.) (2003): Blickfeld Deutsch. Oberstufe - Schülerband. Druck 10 2009 / Druck 8 2008. 2 Bände. Paderborn: Schöningh, zuletzt geprüft am 15.</w:t>
      </w:r>
      <w:r>
        <w:t>01.2022.</w:t>
      </w:r>
    </w:p>
    <w:p w:rsidR="003E5CE9" w:rsidRDefault="003D7124">
      <w:pPr>
        <w:pStyle w:val="CitaviLiteraturverzeichnis"/>
      </w:pPr>
      <w:r>
        <w:t>Nutz, Maximilian (</w:t>
      </w:r>
      <w:proofErr w:type="spellStart"/>
      <w:r>
        <w:t>Hg</w:t>
      </w:r>
      <w:proofErr w:type="spellEnd"/>
      <w:r>
        <w:t xml:space="preserve">.) (2010): </w:t>
      </w:r>
      <w:proofErr w:type="spellStart"/>
      <w:r>
        <w:t>deutsch.kompetent</w:t>
      </w:r>
      <w:proofErr w:type="spellEnd"/>
      <w:r>
        <w:t xml:space="preserve"> (Ausgabe 2009). Lehrerband. 1. Aufl. Stuttgart: Klett, zuletzt geprüft am 15.01.2022.</w:t>
      </w:r>
    </w:p>
    <w:p w:rsidR="003E5CE9" w:rsidRDefault="003D7124">
      <w:pPr>
        <w:pStyle w:val="CitaviLiteraturverzeichnis"/>
      </w:pPr>
      <w:proofErr w:type="spellStart"/>
      <w:r>
        <w:t>Prenting</w:t>
      </w:r>
      <w:proofErr w:type="spellEnd"/>
      <w:r>
        <w:t xml:space="preserve">, Melanie; </w:t>
      </w:r>
      <w:proofErr w:type="spellStart"/>
      <w:r>
        <w:t>Schläbitz</w:t>
      </w:r>
      <w:proofErr w:type="spellEnd"/>
      <w:r>
        <w:t>, Norbert (</w:t>
      </w:r>
      <w:proofErr w:type="spellStart"/>
      <w:r>
        <w:t>Hg</w:t>
      </w:r>
      <w:proofErr w:type="spellEnd"/>
      <w:r>
        <w:t xml:space="preserve">.) (2008): </w:t>
      </w:r>
      <w:proofErr w:type="spellStart"/>
      <w:r>
        <w:t>EinFach</w:t>
      </w:r>
      <w:proofErr w:type="spellEnd"/>
      <w:r>
        <w:t xml:space="preserve"> Deutsch Unterrichtsmodell. Sprache - Denken - (Medie</w:t>
      </w:r>
      <w:r>
        <w:t>n- )Wirklichkeit. Druck 5 2012. Paderborn: Schöningh (Einfach Deutsch. Unterrichtsmodell), zuletzt geprüft am 17.01.2022.</w:t>
      </w:r>
    </w:p>
    <w:p w:rsidR="003E5CE9" w:rsidRDefault="003D7124">
      <w:pPr>
        <w:pStyle w:val="CitaviLiteraturverzeichnis"/>
      </w:pPr>
      <w:r>
        <w:t>Schäfer, Stefan (</w:t>
      </w:r>
      <w:proofErr w:type="spellStart"/>
      <w:r>
        <w:t>Hg</w:t>
      </w:r>
      <w:proofErr w:type="spellEnd"/>
      <w:r>
        <w:t xml:space="preserve">.) (2010): </w:t>
      </w:r>
      <w:proofErr w:type="spellStart"/>
      <w:r>
        <w:t>deutsch.kompetent</w:t>
      </w:r>
      <w:proofErr w:type="spellEnd"/>
      <w:r>
        <w:t>. Vertiefungskurs. 2. Aufl. Stuttgart: Klett, zuletzt geprüft am 17.01.2022.</w:t>
      </w:r>
    </w:p>
    <w:p w:rsidR="003E5CE9" w:rsidRDefault="003D7124">
      <w:pPr>
        <w:pStyle w:val="CitaviLiteraturverzeichnis"/>
      </w:pPr>
      <w:r>
        <w:t>Schäfer, S</w:t>
      </w:r>
      <w:r>
        <w:t>tefan (2010): Sprache. Sprachursprung, Spracherwerb, Sprachwandel, Sprachkritik, Sprachskepsis, Sprachnot - Themenheft Zentralabitur. 1. Auflage. Stuttgart, Leipzig: Klett (Themenheft Zentralabitur), zuletzt geprüft am 17.01.2022.</w:t>
      </w:r>
    </w:p>
    <w:p w:rsidR="003E5CE9" w:rsidRDefault="003D7124">
      <w:pPr>
        <w:pStyle w:val="CitaviLiteraturverzeichnis"/>
      </w:pPr>
      <w:r>
        <w:t>Schurf, Bernd; Wagner, An</w:t>
      </w:r>
      <w:r>
        <w:t>drea (</w:t>
      </w:r>
      <w:proofErr w:type="spellStart"/>
      <w:r>
        <w:t>Hg</w:t>
      </w:r>
      <w:proofErr w:type="spellEnd"/>
      <w:r>
        <w:t>.) (2009): Texte, Themen und Strukturen. Handreichung für den Unterricht mit Kopiervorlagen zur Leistungsmessung. (mit CD-ROM). Unter Mitarbeit von Lisa Böcker. 1. Auflage, 3. Druck 2012. Berlin: Cornelsen, zuletzt geprüft am 17.01.2022.</w:t>
      </w:r>
    </w:p>
    <w:p w:rsidR="003E5CE9" w:rsidRDefault="003D7124">
      <w:pPr>
        <w:pStyle w:val="CitaviLiteraturverzeichnis"/>
      </w:pPr>
      <w:r>
        <w:t xml:space="preserve">Schurf, </w:t>
      </w:r>
      <w:r>
        <w:t>Bernd; Wagner, Andrea (</w:t>
      </w:r>
      <w:proofErr w:type="spellStart"/>
      <w:r>
        <w:t>Hg</w:t>
      </w:r>
      <w:proofErr w:type="spellEnd"/>
      <w:r>
        <w:t>.) (2009): Texte, Themen und Strukturen. 1. Auflage, 1. Druck. 4 Bände. Berlin: Cornelsen, zuletzt geprüft am 17.01.2022.</w:t>
      </w:r>
    </w:p>
    <w:p w:rsidR="003E5CE9" w:rsidRDefault="003D7124">
      <w:pPr>
        <w:pStyle w:val="CitaviLiteraturverzeichnis"/>
      </w:pPr>
      <w:r>
        <w:t>Schurf, Bernd; Wagner, Andrea (</w:t>
      </w:r>
      <w:proofErr w:type="spellStart"/>
      <w:r>
        <w:t>Hg</w:t>
      </w:r>
      <w:proofErr w:type="spellEnd"/>
      <w:r>
        <w:t>.) (2010): Texte, Themen und Strukturen. Sprachursprung, Spracherwerb, Sprac</w:t>
      </w:r>
      <w:r>
        <w:t>hentwicklung - Kopiervorlage. 1. Auflage, 1. Druck. Berlin: Cornelsen, zuletzt geprüft am 17.01.2022.</w:t>
      </w:r>
    </w:p>
    <w:p w:rsidR="003E5CE9" w:rsidRDefault="003D7124">
      <w:pPr>
        <w:pStyle w:val="CitaviLiteraturverzeichnis"/>
      </w:pPr>
      <w:r>
        <w:t>Einecke, Günther; Nutz, Maximilian (</w:t>
      </w:r>
      <w:proofErr w:type="spellStart"/>
      <w:r>
        <w:t>Hg</w:t>
      </w:r>
      <w:proofErr w:type="spellEnd"/>
      <w:r>
        <w:t xml:space="preserve">.) (2009): </w:t>
      </w:r>
      <w:proofErr w:type="spellStart"/>
      <w:r>
        <w:t>deutsch.kompetent</w:t>
      </w:r>
      <w:proofErr w:type="spellEnd"/>
      <w:r>
        <w:t>. Oberstufe. + CD-ROM für PC/Mac. 2. Aufl. 2 Bände. Stuttgart: Klett (</w:t>
      </w:r>
      <w:proofErr w:type="spellStart"/>
      <w:r>
        <w:t>deutsch.kompeten</w:t>
      </w:r>
      <w:proofErr w:type="spellEnd"/>
      <w:r>
        <w:t xml:space="preserve">, </w:t>
      </w:r>
      <w:r>
        <w:t>35045), zuletzt geprüft am 15.01.2022.</w:t>
      </w:r>
    </w:p>
    <w:p w:rsidR="003E5CE9" w:rsidRDefault="003D7124">
      <w:pPr>
        <w:pStyle w:val="CitaviLiteraturverzeichnis"/>
      </w:pPr>
      <w:proofErr w:type="spellStart"/>
      <w:r>
        <w:t>Lindzus</w:t>
      </w:r>
      <w:proofErr w:type="spellEnd"/>
      <w:r>
        <w:t xml:space="preserve">, Helmut; Sanders, Johannes Georg; Bauer, Winfried (2002): </w:t>
      </w:r>
      <w:proofErr w:type="spellStart"/>
      <w:r>
        <w:t>deutsch.ideen</w:t>
      </w:r>
      <w:proofErr w:type="spellEnd"/>
      <w:r>
        <w:t>. Sachtexte verstehe und produzieren - Arbeitsheft. Druck 1. Hannover: Schroedel (</w:t>
      </w:r>
      <w:proofErr w:type="spellStart"/>
      <w:r>
        <w:t>deutsch.ideen</w:t>
      </w:r>
      <w:proofErr w:type="spellEnd"/>
      <w:r>
        <w:t xml:space="preserve"> - Text- und Arbeitsbuch S II, / </w:t>
      </w:r>
      <w:proofErr w:type="spellStart"/>
      <w:r>
        <w:t>erarb</w:t>
      </w:r>
      <w:proofErr w:type="spellEnd"/>
      <w:r>
        <w:t>. von</w:t>
      </w:r>
      <w:r>
        <w:t xml:space="preserve">: Winfried Bauer … ; </w:t>
      </w:r>
      <w:proofErr w:type="spellStart"/>
      <w:r>
        <w:t>Arbeitsh</w:t>
      </w:r>
      <w:proofErr w:type="spellEnd"/>
      <w:r>
        <w:t>), zuletzt geprüft am 15.01.2022.</w:t>
      </w:r>
    </w:p>
    <w:p w:rsidR="003E5CE9" w:rsidRDefault="003D7124">
      <w:pPr>
        <w:pStyle w:val="CitaviLiteraturverzeichnis"/>
      </w:pPr>
      <w:proofErr w:type="spellStart"/>
      <w:r>
        <w:lastRenderedPageBreak/>
        <w:t>Lindzus</w:t>
      </w:r>
      <w:proofErr w:type="spellEnd"/>
      <w:r>
        <w:t>, Helmut; Sanders, Johannes Georg; Bauer, Winfried (</w:t>
      </w:r>
      <w:proofErr w:type="spellStart"/>
      <w:r>
        <w:t>Hg</w:t>
      </w:r>
      <w:proofErr w:type="spellEnd"/>
      <w:r>
        <w:t xml:space="preserve">.) (2003): </w:t>
      </w:r>
      <w:proofErr w:type="spellStart"/>
      <w:r>
        <w:t>deutsch.ideen</w:t>
      </w:r>
      <w:proofErr w:type="spellEnd"/>
      <w:r>
        <w:t>. Schreibprozesse initiieren und begleiten - Arbeitsheft. Dr. A,1. Hannover: Schroedel (</w:t>
      </w:r>
      <w:proofErr w:type="spellStart"/>
      <w:r>
        <w:t>deutsch.ideen</w:t>
      </w:r>
      <w:proofErr w:type="spellEnd"/>
      <w:r>
        <w:t xml:space="preserve"> - Text</w:t>
      </w:r>
      <w:r>
        <w:t xml:space="preserve">- und Arbeitsbuch S II, / </w:t>
      </w:r>
      <w:proofErr w:type="spellStart"/>
      <w:r>
        <w:t>erarb</w:t>
      </w:r>
      <w:proofErr w:type="spellEnd"/>
      <w:r>
        <w:t xml:space="preserve">. von: Winfried Bauer … ; </w:t>
      </w:r>
      <w:proofErr w:type="spellStart"/>
      <w:r>
        <w:t>Arbeitsh</w:t>
      </w:r>
      <w:proofErr w:type="spellEnd"/>
      <w:r>
        <w:t>), zuletzt geprüft am 15.01.2022.</w:t>
      </w:r>
    </w:p>
    <w:p w:rsidR="003E5CE9" w:rsidRDefault="003E5CE9">
      <w:pPr>
        <w:pStyle w:val="CitaviLiteraturverzeichnis"/>
      </w:pPr>
    </w:p>
    <w:sectPr w:rsidR="003E5C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124" w:rsidRDefault="003D7124" w:rsidP="0039172E">
      <w:pPr>
        <w:spacing w:after="0" w:line="240" w:lineRule="auto"/>
      </w:pPr>
      <w:r>
        <w:separator/>
      </w:r>
    </w:p>
  </w:endnote>
  <w:endnote w:type="continuationSeparator" w:id="0">
    <w:p w:rsidR="003D7124" w:rsidRDefault="003D7124" w:rsidP="00391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72E" w:rsidRDefault="0039172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7814006"/>
      <w:docPartObj>
        <w:docPartGallery w:val="Page Numbers (Bottom of Page)"/>
        <w:docPartUnique/>
      </w:docPartObj>
    </w:sdtPr>
    <w:sdtContent>
      <w:p w:rsidR="0039172E" w:rsidRDefault="0039172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9172E" w:rsidRDefault="0039172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72E" w:rsidRDefault="0039172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124" w:rsidRDefault="003D7124" w:rsidP="0039172E">
      <w:pPr>
        <w:spacing w:after="0" w:line="240" w:lineRule="auto"/>
      </w:pPr>
      <w:r>
        <w:separator/>
      </w:r>
    </w:p>
  </w:footnote>
  <w:footnote w:type="continuationSeparator" w:id="0">
    <w:p w:rsidR="003D7124" w:rsidRDefault="003D7124" w:rsidP="00391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72E" w:rsidRDefault="0039172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72E" w:rsidRDefault="0039172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72E" w:rsidRDefault="0039172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39172E"/>
    <w:rsid w:val="003D7124"/>
    <w:rsid w:val="003E5CE9"/>
    <w:rsid w:val="008373F0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F15AEB"/>
  <w15:docId w15:val="{A7DECD58-5D9E-40F3-A826-93641EBB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spacing w:after="160" w:line="259" w:lineRule="auto"/>
    </w:pPr>
  </w:style>
  <w:style w:type="paragraph" w:styleId="berschrift1">
    <w:name w:val="heading 1"/>
    <w:basedOn w:val="Standard"/>
    <w:next w:val="Standard"/>
    <w:qFormat/>
    <w:rsid w:val="00EF7B96"/>
    <w:pPr>
      <w:keepNext/>
      <w:keepLines/>
      <w:pageBreakBefore/>
      <w:suppressAutoHyphens/>
      <w:spacing w:after="780"/>
      <w:outlineLvl w:val="0"/>
    </w:pPr>
    <w:rPr>
      <w:b/>
      <w:bCs/>
      <w:kern w:val="32"/>
      <w:sz w:val="34"/>
      <w:szCs w:val="32"/>
    </w:rPr>
  </w:style>
  <w:style w:type="paragraph" w:styleId="berschrift2">
    <w:name w:val="heading 2"/>
    <w:basedOn w:val="Standard"/>
    <w:next w:val="Standard"/>
    <w:qFormat/>
    <w:rsid w:val="00EF7B96"/>
    <w:pPr>
      <w:keepNext/>
      <w:keepLines/>
      <w:suppressAutoHyphens/>
      <w:spacing w:before="780" w:after="52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F7B96"/>
    <w:pPr>
      <w:keepNext/>
      <w:keepLines/>
      <w:suppressAutoHyphens/>
      <w:spacing w:before="520" w:after="140"/>
      <w:outlineLvl w:val="2"/>
    </w:pPr>
    <w:rPr>
      <w:b/>
      <w:bCs/>
      <w:i/>
      <w:szCs w:val="26"/>
    </w:rPr>
  </w:style>
  <w:style w:type="paragraph" w:styleId="berschrift4">
    <w:name w:val="heading 4"/>
    <w:basedOn w:val="Standard"/>
    <w:next w:val="Standard"/>
    <w:qFormat/>
    <w:rsid w:val="00EF7B96"/>
    <w:pPr>
      <w:keepNext/>
      <w:keepLines/>
      <w:suppressAutoHyphens/>
      <w:spacing w:before="520" w:after="0"/>
      <w:outlineLvl w:val="3"/>
    </w:pPr>
    <w:rPr>
      <w:b/>
      <w:bCs/>
      <w:i/>
      <w:szCs w:val="28"/>
    </w:rPr>
  </w:style>
  <w:style w:type="paragraph" w:styleId="berschrift5">
    <w:name w:val="heading 5"/>
    <w:basedOn w:val="Standard"/>
    <w:next w:val="Standard"/>
    <w:qFormat/>
    <w:rsid w:val="00EF7B96"/>
    <w:pPr>
      <w:keepNext/>
      <w:keepLines/>
      <w:suppressAutoHyphens/>
      <w:spacing w:before="520" w:after="0"/>
      <w:outlineLvl w:val="4"/>
    </w:pPr>
    <w:rPr>
      <w:b/>
      <w:bCs/>
      <w:i/>
      <w:iCs/>
      <w:szCs w:val="26"/>
    </w:rPr>
  </w:style>
  <w:style w:type="paragraph" w:styleId="berschrift6">
    <w:name w:val="heading 6"/>
    <w:basedOn w:val="Standard"/>
    <w:next w:val="Standard"/>
    <w:qFormat/>
    <w:rsid w:val="00EF7B96"/>
    <w:pPr>
      <w:keepNext/>
      <w:keepLines/>
      <w:suppressAutoHyphens/>
      <w:spacing w:before="520" w:after="0"/>
      <w:outlineLvl w:val="5"/>
    </w:pPr>
    <w:rPr>
      <w:b/>
      <w:bCs/>
      <w:i/>
    </w:rPr>
  </w:style>
  <w:style w:type="paragraph" w:styleId="berschrift7">
    <w:name w:val="heading 7"/>
    <w:basedOn w:val="Standard"/>
    <w:next w:val="Standard"/>
    <w:qFormat/>
    <w:rsid w:val="00EF7B96"/>
    <w:pPr>
      <w:keepNext/>
      <w:keepLines/>
      <w:suppressAutoHyphens/>
      <w:spacing w:before="520" w:after="0"/>
      <w:outlineLvl w:val="6"/>
    </w:pPr>
    <w:rPr>
      <w:i/>
    </w:rPr>
  </w:style>
  <w:style w:type="paragraph" w:styleId="berschrift8">
    <w:name w:val="heading 8"/>
    <w:basedOn w:val="Standard"/>
    <w:next w:val="Standard"/>
    <w:qFormat/>
    <w:rsid w:val="00EF7B96"/>
    <w:pPr>
      <w:keepNext/>
      <w:keepLines/>
      <w:suppressAutoHyphens/>
      <w:spacing w:before="520" w:after="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EF7B96"/>
    <w:pPr>
      <w:keepNext/>
      <w:keepLines/>
      <w:suppressAutoHyphens/>
      <w:spacing w:before="520" w:after="0"/>
      <w:outlineLvl w:val="8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qFormat/>
    <w:rsid w:val="00EF7B96"/>
    <w:pPr>
      <w:keepNext/>
      <w:keepLines/>
      <w:suppressAutoHyphens/>
      <w:spacing w:before="440" w:after="0"/>
    </w:pPr>
    <w:rPr>
      <w:color w:val="15428B"/>
    </w:rPr>
  </w:style>
  <w:style w:type="paragraph" w:styleId="Titel">
    <w:name w:val="Title"/>
    <w:basedOn w:val="Standard"/>
    <w:qFormat/>
    <w:rsid w:val="00EF7B96"/>
    <w:pPr>
      <w:keepNext/>
      <w:keepLines/>
      <w:suppressAutoHyphens/>
      <w:spacing w:before="440" w:after="220"/>
    </w:pPr>
    <w:rPr>
      <w:b/>
      <w:bCs/>
      <w:color w:val="000000"/>
      <w:kern w:val="28"/>
      <w:szCs w:val="32"/>
    </w:rPr>
  </w:style>
  <w:style w:type="paragraph" w:styleId="Funotentext">
    <w:name w:val="footnote text"/>
    <w:basedOn w:val="Standard"/>
    <w:rsid w:val="00805BCE"/>
    <w:pPr>
      <w:spacing w:after="0" w:line="20" w:lineRule="auto"/>
      <w:ind w:left="227" w:hanging="227"/>
    </w:pPr>
    <w:rPr>
      <w:sz w:val="19"/>
      <w:szCs w:val="20"/>
    </w:rPr>
  </w:style>
  <w:style w:type="paragraph" w:styleId="Verzeichnis1">
    <w:name w:val="toc 1"/>
    <w:basedOn w:val="Standard"/>
    <w:next w:val="Standard"/>
    <w:autoRedefine/>
    <w:rsid w:val="00805BCE"/>
    <w:pPr>
      <w:keepNext/>
      <w:keepLines/>
      <w:suppressAutoHyphens/>
      <w:spacing w:before="780"/>
      <w:ind w:left="567" w:hanging="567"/>
    </w:pPr>
    <w:rPr>
      <w:b/>
    </w:rPr>
  </w:style>
  <w:style w:type="paragraph" w:styleId="Verzeichnis2">
    <w:name w:val="toc 2"/>
    <w:basedOn w:val="Standard"/>
    <w:next w:val="Standard"/>
    <w:autoRedefine/>
    <w:rsid w:val="00805BCE"/>
    <w:pPr>
      <w:suppressAutoHyphens/>
      <w:spacing w:before="140"/>
      <w:ind w:left="1134" w:hanging="567"/>
    </w:pPr>
    <w:rPr>
      <w:i/>
    </w:rPr>
  </w:style>
  <w:style w:type="paragraph" w:styleId="Verzeichnis3">
    <w:name w:val="toc 3"/>
    <w:basedOn w:val="Standard"/>
    <w:next w:val="Standard"/>
    <w:autoRedefine/>
    <w:rsid w:val="00805BCE"/>
    <w:pPr>
      <w:suppressAutoHyphens/>
      <w:ind w:left="1701" w:hanging="567"/>
    </w:pPr>
  </w:style>
  <w:style w:type="paragraph" w:styleId="Verzeichnis4">
    <w:name w:val="toc 4"/>
    <w:basedOn w:val="Standard"/>
    <w:next w:val="Standard"/>
    <w:autoRedefine/>
    <w:rsid w:val="00805BCE"/>
    <w:pPr>
      <w:suppressAutoHyphens/>
      <w:ind w:left="720"/>
    </w:pPr>
  </w:style>
  <w:style w:type="paragraph" w:styleId="Verzeichnis5">
    <w:name w:val="toc 5"/>
    <w:basedOn w:val="Standard"/>
    <w:next w:val="Standard"/>
    <w:autoRedefine/>
    <w:rsid w:val="00805BCE"/>
    <w:pPr>
      <w:suppressAutoHyphens/>
      <w:ind w:left="960"/>
    </w:pPr>
  </w:style>
  <w:style w:type="paragraph" w:styleId="Verzeichnis6">
    <w:name w:val="toc 6"/>
    <w:basedOn w:val="Standard"/>
    <w:next w:val="Standard"/>
    <w:autoRedefine/>
    <w:rsid w:val="00805BCE"/>
    <w:pPr>
      <w:suppressAutoHyphens/>
      <w:ind w:left="1200"/>
    </w:pPr>
  </w:style>
  <w:style w:type="paragraph" w:styleId="Verzeichnis7">
    <w:name w:val="toc 7"/>
    <w:basedOn w:val="Standard"/>
    <w:next w:val="Standard"/>
    <w:autoRedefine/>
    <w:rsid w:val="00805BCE"/>
    <w:pPr>
      <w:suppressAutoHyphens/>
      <w:ind w:left="1440"/>
    </w:pPr>
  </w:style>
  <w:style w:type="paragraph" w:styleId="Verzeichnis8">
    <w:name w:val="toc 8"/>
    <w:basedOn w:val="Standard"/>
    <w:next w:val="Standard"/>
    <w:autoRedefine/>
    <w:rsid w:val="00805BCE"/>
    <w:pPr>
      <w:suppressAutoHyphens/>
      <w:ind w:left="1680"/>
    </w:pPr>
  </w:style>
  <w:style w:type="paragraph" w:styleId="Verzeichnis9">
    <w:name w:val="toc 9"/>
    <w:basedOn w:val="Standard"/>
    <w:next w:val="Standard"/>
    <w:autoRedefine/>
    <w:rsid w:val="00805BCE"/>
    <w:pPr>
      <w:suppressAutoHyphens/>
      <w:ind w:left="1920"/>
    </w:pPr>
  </w:style>
  <w:style w:type="paragraph" w:customStyle="1" w:styleId="CitaviLiteraturverzeichnis">
    <w:name w:val="Citavi Literaturverzeichnis"/>
    <w:basedOn w:val="Standard"/>
    <w:pPr>
      <w:spacing w:after="120"/>
    </w:pPr>
  </w:style>
  <w:style w:type="paragraph" w:customStyle="1" w:styleId="CitaviLiteraturverzeichnis-Zwischenberschrift1">
    <w:name w:val="Citavi Literaturverzeichnis-Zwischenüberschrift 1"/>
    <w:basedOn w:val="Standard"/>
    <w:next w:val="CitaviLiteraturverzeichnis"/>
    <w:pPr>
      <w:keepNext/>
      <w:spacing w:before="520" w:after="320"/>
    </w:pPr>
    <w:rPr>
      <w:b/>
      <w:sz w:val="30"/>
    </w:rPr>
  </w:style>
  <w:style w:type="paragraph" w:styleId="Kopfzeile">
    <w:name w:val="header"/>
    <w:basedOn w:val="Standard"/>
    <w:link w:val="KopfzeileZchn"/>
    <w:unhideWhenUsed/>
    <w:rsid w:val="00391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39172E"/>
  </w:style>
  <w:style w:type="paragraph" w:styleId="Fuzeile">
    <w:name w:val="footer"/>
    <w:basedOn w:val="Standard"/>
    <w:link w:val="FuzeileZchn"/>
    <w:uiPriority w:val="99"/>
    <w:unhideWhenUsed/>
    <w:rsid w:val="00391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1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5589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2022-05-10T10:02:00Z</dcterms:created>
  <dcterms:modified xsi:type="dcterms:W3CDTF">2022-05-10T10:02:00Z</dcterms:modified>
</cp:coreProperties>
</file>